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45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30.xml" ContentType="application/vnd.openxmlformats-officedocument.drawingml.chart+xml"/>
  <Override PartName="/word/charts/chart40.xml" ContentType="application/vnd.openxmlformats-officedocument.drawingml.chart+xml"/>
  <Override PartName="/docProps/core.xml" ContentType="application/vnd.openxmlformats-package.core-properties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A55" w:rsidRDefault="00DC5E2C">
      <w:r>
        <w:rPr>
          <w:noProof/>
          <w:lang w:eastAsia="sr-Latn-CS"/>
        </w:rPr>
        <w:drawing>
          <wp:inline distT="0" distB="0" distL="0" distR="0">
            <wp:extent cx="2543175" cy="657225"/>
            <wp:effectExtent l="19050" t="0" r="9525" b="0"/>
            <wp:docPr id="1" name="Picture 1" descr="C:\Documents and Settings\hitna doktor\Desktop\Logo za kvali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itna doktor\Desktop\Logo za kvalitet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E2C" w:rsidRDefault="00DC5E2C"/>
    <w:p w:rsidR="00DC5E2C" w:rsidRDefault="00DC5E2C"/>
    <w:p w:rsidR="00DC5E2C" w:rsidRDefault="00DC5E2C"/>
    <w:p w:rsidR="00DC5E2C" w:rsidRDefault="00DC5E2C"/>
    <w:p w:rsidR="00DC5E2C" w:rsidRDefault="00DC5E2C"/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  <w:r w:rsidRPr="00DC5E2C">
        <w:rPr>
          <w:b/>
          <w:sz w:val="36"/>
          <w:szCs w:val="36"/>
        </w:rPr>
        <w:t xml:space="preserve"> </w:t>
      </w:r>
      <w:r w:rsidR="00E92641">
        <w:rPr>
          <w:b/>
          <w:sz w:val="36"/>
          <w:szCs w:val="36"/>
        </w:rPr>
        <w:t xml:space="preserve">       </w:t>
      </w:r>
      <w:r w:rsidRPr="00DC5E2C">
        <w:rPr>
          <w:b/>
          <w:sz w:val="36"/>
          <w:szCs w:val="36"/>
        </w:rPr>
        <w:t>ANALIZA ZADOVOLJSTVA KORISNIKA ZDRAVSTVENOM    ZAŠTITOM SLUŽBE ZA ZDRAVSTVENU ZAŠTITU DECE</w:t>
      </w: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  <w:r w:rsidRPr="00DC5E2C">
        <w:rPr>
          <w:sz w:val="36"/>
          <w:szCs w:val="36"/>
        </w:rPr>
        <w:t>Dom Zdravlja „Dr Đorđe Bastić“ Srbobran</w:t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Februar 2014.godine</w:t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  <w:r>
        <w:rPr>
          <w:sz w:val="36"/>
          <w:szCs w:val="36"/>
        </w:rPr>
        <w:t>SADRŽAJ:</w:t>
      </w:r>
    </w:p>
    <w:p w:rsidR="003F3E20" w:rsidRDefault="003F3E20">
      <w:pPr>
        <w:rPr>
          <w:sz w:val="36"/>
          <w:szCs w:val="36"/>
        </w:rPr>
      </w:pPr>
      <w:r>
        <w:rPr>
          <w:sz w:val="36"/>
          <w:szCs w:val="36"/>
        </w:rPr>
        <w:t xml:space="preserve">Analiza zadovoljstva korisnika radom </w:t>
      </w:r>
    </w:p>
    <w:p w:rsidR="00DC5E2C" w:rsidRDefault="003F3E20">
      <w:pPr>
        <w:rPr>
          <w:sz w:val="36"/>
          <w:szCs w:val="36"/>
        </w:rPr>
      </w:pPr>
      <w:r>
        <w:rPr>
          <w:sz w:val="36"/>
          <w:szCs w:val="36"/>
        </w:rPr>
        <w:t>službe pedijatrije.........................................................str.3-26</w:t>
      </w:r>
      <w:r w:rsidR="00DC5E2C">
        <w:rPr>
          <w:sz w:val="36"/>
          <w:szCs w:val="36"/>
        </w:rPr>
        <w:br w:type="page"/>
      </w:r>
    </w:p>
    <w:p w:rsidR="00217D4F" w:rsidRDefault="00217D4F">
      <w:pPr>
        <w:rPr>
          <w:sz w:val="36"/>
          <w:szCs w:val="36"/>
        </w:rPr>
      </w:pPr>
    </w:p>
    <w:p w:rsidR="00217D4F" w:rsidRDefault="00217D4F">
      <w:pPr>
        <w:rPr>
          <w:sz w:val="36"/>
          <w:szCs w:val="36"/>
        </w:rPr>
      </w:pPr>
    </w:p>
    <w:p w:rsidR="003F3E20" w:rsidRPr="000A65CE" w:rsidRDefault="00C833C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</w:t>
      </w:r>
      <w:r w:rsidR="003F3E20" w:rsidRPr="000A65CE">
        <w:rPr>
          <w:b/>
          <w:sz w:val="32"/>
          <w:szCs w:val="32"/>
        </w:rPr>
        <w:t xml:space="preserve">ANALIZA ZADOVOLJSTVA KORISNIKA  </w:t>
      </w:r>
    </w:p>
    <w:p w:rsidR="003F3E20" w:rsidRDefault="003F3E20">
      <w:pPr>
        <w:rPr>
          <w:sz w:val="32"/>
          <w:szCs w:val="32"/>
        </w:rPr>
      </w:pPr>
      <w:r w:rsidRPr="000A65CE">
        <w:rPr>
          <w:b/>
          <w:sz w:val="32"/>
          <w:szCs w:val="32"/>
        </w:rPr>
        <w:t xml:space="preserve">                               ZDRAVSTVENOM ZAŠTITOM</w:t>
      </w:r>
    </w:p>
    <w:p w:rsidR="003F3E20" w:rsidRDefault="003F3E20">
      <w:pPr>
        <w:rPr>
          <w:sz w:val="32"/>
          <w:szCs w:val="32"/>
        </w:rPr>
      </w:pPr>
    </w:p>
    <w:p w:rsidR="003F3E20" w:rsidRDefault="003F3E20" w:rsidP="000B34C2">
      <w:pPr>
        <w:rPr>
          <w:sz w:val="28"/>
          <w:szCs w:val="28"/>
        </w:rPr>
      </w:pPr>
      <w:r>
        <w:rPr>
          <w:sz w:val="28"/>
          <w:szCs w:val="28"/>
        </w:rPr>
        <w:t>Procena zadovoljstva korisnika sprovedena je u službi pedijatrije.Podeljeno je ukupno 65 upitnika,nije bilo korisnika koji nisu želeli učestvovati u anketi.</w:t>
      </w:r>
    </w:p>
    <w:p w:rsidR="003F3E20" w:rsidRDefault="003F3E20" w:rsidP="000B34C2">
      <w:pPr>
        <w:rPr>
          <w:sz w:val="28"/>
          <w:szCs w:val="28"/>
        </w:rPr>
      </w:pPr>
      <w:r>
        <w:rPr>
          <w:sz w:val="28"/>
          <w:szCs w:val="28"/>
        </w:rPr>
        <w:t>Prema uputstvu,svi upitnici su iste večeri dostavljeni Insitutu za javno zdravlje Vojvodine.</w:t>
      </w:r>
    </w:p>
    <w:p w:rsidR="000B34C2" w:rsidRDefault="003F3E20" w:rsidP="000B34C2">
      <w:pPr>
        <w:rPr>
          <w:sz w:val="28"/>
          <w:szCs w:val="28"/>
        </w:rPr>
      </w:pPr>
      <w:r>
        <w:rPr>
          <w:sz w:val="28"/>
          <w:szCs w:val="28"/>
        </w:rPr>
        <w:t xml:space="preserve">U anonimnoj anketi učestvovalo je 65 korisnika prosečne starosti </w:t>
      </w:r>
      <w:r w:rsidR="000B34C2">
        <w:rPr>
          <w:sz w:val="28"/>
          <w:szCs w:val="28"/>
        </w:rPr>
        <w:t>34.04 godina</w:t>
      </w:r>
      <w:r>
        <w:rPr>
          <w:sz w:val="28"/>
          <w:szCs w:val="28"/>
        </w:rPr>
        <w:t xml:space="preserve">   (od</w:t>
      </w:r>
      <w:r w:rsidR="000B34C2">
        <w:rPr>
          <w:sz w:val="28"/>
          <w:szCs w:val="28"/>
        </w:rPr>
        <w:t xml:space="preserve"> 20 </w:t>
      </w:r>
      <w:r>
        <w:rPr>
          <w:sz w:val="28"/>
          <w:szCs w:val="28"/>
        </w:rPr>
        <w:t xml:space="preserve"> do</w:t>
      </w:r>
      <w:r w:rsidR="000B34C2">
        <w:rPr>
          <w:sz w:val="28"/>
          <w:szCs w:val="28"/>
        </w:rPr>
        <w:t xml:space="preserve"> 79 godina</w:t>
      </w:r>
      <w:r>
        <w:rPr>
          <w:sz w:val="28"/>
          <w:szCs w:val="28"/>
        </w:rPr>
        <w:t xml:space="preserve">).                                </w:t>
      </w:r>
    </w:p>
    <w:p w:rsidR="003F3E20" w:rsidRPr="000A65CE" w:rsidRDefault="003F3E20" w:rsidP="000B34C2">
      <w:pPr>
        <w:rPr>
          <w:sz w:val="28"/>
          <w:szCs w:val="28"/>
        </w:rPr>
      </w:pPr>
      <w:r w:rsidRPr="000A65CE">
        <w:rPr>
          <w:sz w:val="28"/>
          <w:szCs w:val="28"/>
        </w:rPr>
        <w:t xml:space="preserve">Od toga </w:t>
      </w:r>
      <w:r w:rsidR="000A65CE">
        <w:rPr>
          <w:sz w:val="28"/>
          <w:szCs w:val="28"/>
        </w:rPr>
        <w:t>20% su korisnici muškog pola, a 78,46 % su ženskog pola (graf.1.1).</w:t>
      </w:r>
    </w:p>
    <w:p w:rsidR="000A65CE" w:rsidRDefault="000A65CE" w:rsidP="00DC5E2C">
      <w:pPr>
        <w:ind w:left="709" w:hanging="851"/>
        <w:rPr>
          <w:sz w:val="36"/>
          <w:szCs w:val="36"/>
        </w:rPr>
      </w:pPr>
    </w:p>
    <w:p w:rsidR="00DC5E2C" w:rsidRDefault="000A65CE" w:rsidP="00DC5E2C">
      <w:pPr>
        <w:ind w:left="709" w:hanging="851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0A65CE" w:rsidP="00D33A92">
      <w:pPr>
        <w:jc w:val="both"/>
        <w:rPr>
          <w:sz w:val="28"/>
          <w:szCs w:val="28"/>
        </w:rPr>
      </w:pPr>
      <w:r w:rsidRPr="000A65CE">
        <w:rPr>
          <w:sz w:val="28"/>
          <w:szCs w:val="28"/>
        </w:rPr>
        <w:lastRenderedPageBreak/>
        <w:t>Na</w:t>
      </w:r>
      <w:r>
        <w:rPr>
          <w:sz w:val="28"/>
          <w:szCs w:val="28"/>
        </w:rPr>
        <w:t>jveći broj anketiranih ima završenu srednju školu 58.46%,</w:t>
      </w:r>
      <w:r w:rsidR="00D33A92">
        <w:rPr>
          <w:sz w:val="28"/>
          <w:szCs w:val="28"/>
        </w:rPr>
        <w:t xml:space="preserve"> 18,46% ima završenu osnovnu školu, 13,85% anketiranih ima završenu visoku ili višu školu i 4,61% nije završilo osnovno obrazovanje.(graf.1.2)</w:t>
      </w:r>
    </w:p>
    <w:p w:rsidR="00D33A92" w:rsidRPr="000A65CE" w:rsidRDefault="00D33A92" w:rsidP="00D33A9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17D4F" w:rsidRDefault="00D33A92">
      <w:pPr>
        <w:rPr>
          <w:sz w:val="28"/>
          <w:szCs w:val="28"/>
        </w:rPr>
      </w:pPr>
      <w:r>
        <w:rPr>
          <w:sz w:val="28"/>
          <w:szCs w:val="28"/>
        </w:rPr>
        <w:t xml:space="preserve">Svoj materijalni položaj </w:t>
      </w:r>
      <w:r w:rsidR="00C833C6">
        <w:rPr>
          <w:sz w:val="28"/>
          <w:szCs w:val="28"/>
        </w:rPr>
        <w:t>kao veoma loš</w:t>
      </w:r>
      <w:r w:rsidR="00217D4F">
        <w:rPr>
          <w:sz w:val="28"/>
          <w:szCs w:val="28"/>
        </w:rPr>
        <w:t xml:space="preserve"> oceni</w:t>
      </w:r>
      <w:r w:rsidR="00C833C6">
        <w:rPr>
          <w:sz w:val="28"/>
          <w:szCs w:val="28"/>
        </w:rPr>
        <w:t>lo je 1,54% anketiranih,kao loš</w:t>
      </w:r>
      <w:r w:rsidR="00217D4F">
        <w:rPr>
          <w:sz w:val="28"/>
          <w:szCs w:val="28"/>
        </w:rPr>
        <w:t xml:space="preserve"> 18,46% ispitanika,kao osrednji 43,08% , kao dobar 29,23% ,a kao veoma dobar 3,08% anketiranih korisnika.(graf.1.3)</w:t>
      </w:r>
    </w:p>
    <w:p w:rsidR="00DC5E2C" w:rsidRDefault="00217D4F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Default="004015AE" w:rsidP="002E5C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kako su izabrali</w:t>
      </w:r>
      <w:r w:rsidR="002E5C16">
        <w:rPr>
          <w:sz w:val="28"/>
          <w:szCs w:val="28"/>
        </w:rPr>
        <w:t xml:space="preserve"> lekara 73,85% anketiranih odgovorilo je da su sami izabrali svog lekara,za 16,92% izabrao ga je neko drugi iz porodice, 4,61% anketiranih navodi da mu je izabrani lekar dodeljen,1,54% navodi da nema izabranog lekara i 1,54% se ne seća načina biranja lekara.(graf.1.4)</w:t>
      </w:r>
    </w:p>
    <w:p w:rsidR="002E5C16" w:rsidRDefault="002E5C16" w:rsidP="002E5C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E5C16" w:rsidRDefault="002E5C16" w:rsidP="002E5C16">
      <w:pPr>
        <w:jc w:val="both"/>
        <w:rPr>
          <w:sz w:val="28"/>
          <w:szCs w:val="28"/>
        </w:rPr>
      </w:pPr>
      <w:r>
        <w:rPr>
          <w:sz w:val="28"/>
          <w:szCs w:val="28"/>
        </w:rPr>
        <w:t>Na pitanje da li su korisnici upoznati na koji način mogu da promene svog izabranog lekara 66,15%</w:t>
      </w:r>
      <w:r w:rsidR="00A14E64">
        <w:rPr>
          <w:sz w:val="28"/>
          <w:szCs w:val="28"/>
        </w:rPr>
        <w:t xml:space="preserve"> anketiranih zna da može da promeni svog lekara kada god to želi,6,15% smatra da to može da učini jednom godišnje,1,54% smatra da nije moguće promeniti izabranog lekara i 23,08% ispitanika ne zna.(graf.1.5)</w:t>
      </w:r>
    </w:p>
    <w:p w:rsidR="00A14E64" w:rsidRPr="004015AE" w:rsidRDefault="00A14E64" w:rsidP="002E5C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148F2" w:rsidRDefault="00B148F2">
      <w:pPr>
        <w:rPr>
          <w:sz w:val="28"/>
          <w:szCs w:val="28"/>
        </w:rPr>
      </w:pPr>
      <w:r>
        <w:rPr>
          <w:sz w:val="28"/>
          <w:szCs w:val="28"/>
        </w:rPr>
        <w:lastRenderedPageBreak/>
        <w:t>Na pitanje da li su do sada menjali izabranog lekara  66,15% se izjasnilo da jeste,a 30,77% anketiranih da nije menjalo izabranog lekara.(graf.1.6)</w:t>
      </w:r>
    </w:p>
    <w:p w:rsidR="00B148F2" w:rsidRDefault="00B148F2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C30C7" w:rsidRDefault="000C30C7" w:rsidP="000C30C7">
      <w:pPr>
        <w:jc w:val="both"/>
        <w:rPr>
          <w:sz w:val="28"/>
          <w:szCs w:val="28"/>
        </w:rPr>
      </w:pPr>
      <w:r>
        <w:rPr>
          <w:sz w:val="28"/>
          <w:szCs w:val="28"/>
        </w:rPr>
        <w:t>Razlog</w:t>
      </w:r>
      <w:r w:rsidR="001D4CD5">
        <w:rPr>
          <w:sz w:val="28"/>
          <w:szCs w:val="28"/>
        </w:rPr>
        <w:t xml:space="preserve"> promene izabranog lekara: 61,54</w:t>
      </w:r>
      <w:r>
        <w:rPr>
          <w:sz w:val="28"/>
          <w:szCs w:val="28"/>
        </w:rPr>
        <w:t>% korisnika menjalo je lekara jer je isti napustio ordinaciju, 3,08% kao razlog navodi preseljenje korisnika,niko ne navodi kao razlog nesporazum sa leka</w:t>
      </w:r>
      <w:r w:rsidR="001D4CD5">
        <w:rPr>
          <w:sz w:val="28"/>
          <w:szCs w:val="28"/>
        </w:rPr>
        <w:t>rom,13,84</w:t>
      </w:r>
      <w:r>
        <w:rPr>
          <w:sz w:val="28"/>
          <w:szCs w:val="28"/>
        </w:rPr>
        <w:t xml:space="preserve">% anketiranih </w:t>
      </w:r>
      <w:r w:rsidR="001D4CD5">
        <w:rPr>
          <w:sz w:val="28"/>
          <w:szCs w:val="28"/>
        </w:rPr>
        <w:t>navodi neki drugi razlog i 21,54</w:t>
      </w:r>
      <w:r>
        <w:rPr>
          <w:sz w:val="28"/>
          <w:szCs w:val="28"/>
        </w:rPr>
        <w:t>% nije menjalo svog lekara.(graf.1.7)</w:t>
      </w:r>
    </w:p>
    <w:p w:rsidR="001D4CD5" w:rsidRDefault="001D4CD5" w:rsidP="000C30C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C5E2C" w:rsidRDefault="00DC5E2C" w:rsidP="000C30C7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401B91" w:rsidRDefault="00401B91" w:rsidP="007C7C9E">
      <w:pPr>
        <w:jc w:val="both"/>
        <w:rPr>
          <w:sz w:val="28"/>
          <w:szCs w:val="28"/>
        </w:rPr>
      </w:pPr>
      <w:r>
        <w:rPr>
          <w:sz w:val="28"/>
          <w:szCs w:val="28"/>
        </w:rPr>
        <w:t>Na pitanje koliko dugo idu kod izabranog lekara da je to period od 1-3 godine odgovorilo je 43,08% anketiranih,manje od godinu dana 20% ispitanika,duže od 3 godine navelo je 27,69%,a da nema lekara 4,61 % korisnika.(graf.1.18)</w:t>
      </w:r>
    </w:p>
    <w:p w:rsidR="00401B91" w:rsidRDefault="00401B91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C7C9E" w:rsidRDefault="007C7C9E" w:rsidP="007C7C9E">
      <w:pPr>
        <w:jc w:val="both"/>
        <w:rPr>
          <w:sz w:val="28"/>
          <w:szCs w:val="28"/>
        </w:rPr>
      </w:pPr>
      <w:r>
        <w:rPr>
          <w:sz w:val="28"/>
          <w:szCs w:val="28"/>
        </w:rPr>
        <w:t>Kada zakazuje pregled kod svog lekara 7,69% anketiranih zakazuje za isti dan,1,54% čeka na pregled 1 do 3 dana,1,54% čeka na pregled više od 3 dana i 81,54% ispitanika ne zakazuje pregled kod izabranog lekara.(graf.1.9)</w:t>
      </w:r>
    </w:p>
    <w:p w:rsidR="00DC5E2C" w:rsidRDefault="007C7C9E" w:rsidP="007C7C9E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Default="00C02AA5" w:rsidP="00C02AA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pitanja koja se odnose na preventivne aktivnosti u okviru zdravstvene zaštite dobijeni su sledeći podatci:</w:t>
      </w:r>
    </w:p>
    <w:p w:rsidR="00C02AA5" w:rsidRDefault="00C02AA5" w:rsidP="00C02AA5">
      <w:pPr>
        <w:jc w:val="both"/>
        <w:rPr>
          <w:sz w:val="28"/>
          <w:szCs w:val="28"/>
        </w:rPr>
      </w:pPr>
      <w:r>
        <w:rPr>
          <w:sz w:val="28"/>
          <w:szCs w:val="28"/>
        </w:rPr>
        <w:t>Savet o značaju pravilne ishrane dobilo je 50,77% koisnika za vreme redovne posete lekaru, 10,77% takvu informaciju dobilo je u savetovalištu/preventivnom centru,9,23% anketiranih nije dobilo nikakve savete a 13.85% ispitanika tvrdi da nije bilo potrebe za savetom.(graf.1.10)</w:t>
      </w:r>
    </w:p>
    <w:p w:rsidR="00C02AA5" w:rsidRPr="00BC62B9" w:rsidRDefault="00C02AA5" w:rsidP="00C02AA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C6E06" w:rsidRDefault="002C6E06" w:rsidP="002C6E06">
      <w:pPr>
        <w:jc w:val="both"/>
        <w:rPr>
          <w:sz w:val="28"/>
          <w:szCs w:val="28"/>
        </w:rPr>
      </w:pPr>
      <w:r>
        <w:rPr>
          <w:sz w:val="28"/>
          <w:szCs w:val="28"/>
        </w:rPr>
        <w:t>Savete o značaju redovne fizičke aktivnosti dobilo je 30,77% korisnika za vreme redovne posete lekaru,4,61% u savetovalištu/preventivnom centru,7,69% nije dobilo takav savet,a 27,7% navodi da nije bilo potrebe za savetom.(graf.1.11)</w:t>
      </w:r>
    </w:p>
    <w:p w:rsidR="00DC5E2C" w:rsidRDefault="002C6E06" w:rsidP="002C6E06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38775" cy="2895600"/>
            <wp:effectExtent l="19050" t="0" r="9525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4A1129" w:rsidRDefault="004A1129" w:rsidP="006633B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Savete u vezi štetnosti konzumiranja alkohola dobilo je </w:t>
      </w:r>
      <w:r w:rsidR="006633B4">
        <w:rPr>
          <w:sz w:val="28"/>
          <w:szCs w:val="28"/>
        </w:rPr>
        <w:t>6,15</w:t>
      </w:r>
      <w:r>
        <w:rPr>
          <w:sz w:val="28"/>
          <w:szCs w:val="28"/>
        </w:rPr>
        <w:t xml:space="preserve">% korisnika za </w:t>
      </w:r>
    </w:p>
    <w:p w:rsidR="00DC5E2C" w:rsidRDefault="006633B4" w:rsidP="006633B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 w:rsidR="004A1129">
        <w:rPr>
          <w:sz w:val="28"/>
          <w:szCs w:val="28"/>
        </w:rPr>
        <w:t>reme redovne posete lekaru,</w:t>
      </w:r>
      <w:r w:rsidR="00B26E6B">
        <w:rPr>
          <w:sz w:val="28"/>
          <w:szCs w:val="28"/>
        </w:rPr>
        <w:t>13,85</w:t>
      </w:r>
      <w:r w:rsidR="004A1129">
        <w:rPr>
          <w:sz w:val="28"/>
          <w:szCs w:val="28"/>
        </w:rPr>
        <w:t>% je takav savet dobilo</w:t>
      </w:r>
      <w:r>
        <w:rPr>
          <w:sz w:val="28"/>
          <w:szCs w:val="28"/>
        </w:rPr>
        <w:t xml:space="preserve"> u savetovalištu /</w:t>
      </w:r>
      <w:r w:rsidR="004A1129">
        <w:rPr>
          <w:sz w:val="28"/>
          <w:szCs w:val="28"/>
        </w:rPr>
        <w:t>preventivnom centru</w:t>
      </w:r>
      <w:r>
        <w:rPr>
          <w:sz w:val="28"/>
          <w:szCs w:val="28"/>
        </w:rPr>
        <w:t xml:space="preserve">, </w:t>
      </w:r>
      <w:r w:rsidR="00B26E6B">
        <w:rPr>
          <w:sz w:val="28"/>
          <w:szCs w:val="28"/>
        </w:rPr>
        <w:t>13,85</w:t>
      </w:r>
      <w:r>
        <w:rPr>
          <w:sz w:val="28"/>
          <w:szCs w:val="28"/>
        </w:rPr>
        <w:t xml:space="preserve">% anketiranih nije dobilo savet,a </w:t>
      </w:r>
      <w:r w:rsidR="00B26E6B">
        <w:rPr>
          <w:sz w:val="28"/>
          <w:szCs w:val="28"/>
        </w:rPr>
        <w:t>30,77</w:t>
      </w:r>
      <w:r>
        <w:rPr>
          <w:sz w:val="28"/>
          <w:szCs w:val="28"/>
        </w:rPr>
        <w:t>% navodi da nije bilo potrebe za savetom.(graf.1.12)</w:t>
      </w:r>
    </w:p>
    <w:p w:rsidR="006633B4" w:rsidRDefault="006633B4" w:rsidP="006633B4">
      <w:pPr>
        <w:spacing w:after="0"/>
        <w:jc w:val="both"/>
        <w:rPr>
          <w:sz w:val="28"/>
          <w:szCs w:val="28"/>
        </w:rPr>
      </w:pPr>
    </w:p>
    <w:p w:rsidR="006633B4" w:rsidRDefault="006633B4" w:rsidP="006633B4">
      <w:pPr>
        <w:spacing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26E6B" w:rsidRDefault="006633B4" w:rsidP="006633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Savete o smanjenju ili prestanku pušenja dobilo je  </w:t>
      </w:r>
      <w:r w:rsidR="00B26E6B">
        <w:rPr>
          <w:sz w:val="28"/>
          <w:szCs w:val="28"/>
        </w:rPr>
        <w:t>4,61% korisnika za vreme redovne posete lekaru, 20% savet je dobilo u savetovalištu/preventivnom centru, 12,31% nije dobilo savet,a 27,7% anketiranih navodi da nije bilo potrebe za savetom.(graf.1.3)</w:t>
      </w:r>
    </w:p>
    <w:p w:rsidR="006633B4" w:rsidRPr="00D36112" w:rsidRDefault="00B26E6B" w:rsidP="006633B4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30DE7" w:rsidRDefault="00971BCF" w:rsidP="004A11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Savete o izbegavanju ili odbrani od stresa za vreme redovne poste lekaru dobilo je 9.23% anketiranih, njih 13.85% savet je dobilo u savetovalištu/preventivnom centru</w:t>
      </w:r>
      <w:r w:rsidR="00B30DE7">
        <w:rPr>
          <w:sz w:val="28"/>
          <w:szCs w:val="28"/>
        </w:rPr>
        <w:t>,18.46% ispitanika nije dobilo takav savet,a 26.15% nije bilo potrebe za savetom.(graf.1.14)</w:t>
      </w:r>
    </w:p>
    <w:p w:rsidR="00577C01" w:rsidRDefault="00B30DE7" w:rsidP="004A1129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577C01" w:rsidRDefault="00577C01" w:rsidP="004A1129">
      <w:pPr>
        <w:jc w:val="both"/>
        <w:rPr>
          <w:sz w:val="28"/>
          <w:szCs w:val="28"/>
        </w:rPr>
      </w:pPr>
      <w:r>
        <w:rPr>
          <w:sz w:val="28"/>
          <w:szCs w:val="28"/>
        </w:rPr>
        <w:t>Informacije o sigurnom seksu dobilo je 6.15% anketiranih za vreme redovne posete lekaru, 18.46% za vreme posete savetovalištu/preventivnom centru,13.85% nije dobilo savete,a 27.7% korisnika smatra da nije bilo ni potrebe.(graf.1.15)</w:t>
      </w:r>
    </w:p>
    <w:p w:rsidR="00DC5E2C" w:rsidRDefault="00577C01" w:rsidP="004A1129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Default="006000BF" w:rsidP="006000BF">
      <w:p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O zloupotrebi droga razgovarano je sa 4.61% korisnika za vreme redovne posete lekaru,  18.46%    anketiranih   je   savete  dobilo u savetovalištu / preventivnom centru,12.3% nije dobilo savet, 30.77% smatra da nema potrebe za takvim savetom.(graf.1.16)</w:t>
      </w:r>
    </w:p>
    <w:p w:rsidR="006000BF" w:rsidRPr="00B66568" w:rsidRDefault="006000BF" w:rsidP="006000BF">
      <w:pPr>
        <w:ind w:right="282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409825"/>
            <wp:effectExtent l="0" t="0" r="0" b="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0B34C2" w:rsidRDefault="006000BF" w:rsidP="000B34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Uzimajući u obzir set pitanja  o zdravom načinu života uočava se da su izabrani lekari u manjem procentu razgovarali sa korisnicima u toku redovnih poseta,u nešto više procenta savete su davali u toku rada savetovališta.Uočava se veliki procenat nezainteresovanih korisnika koji smatraju da nema ni potrebe za savetima lekara. </w:t>
      </w:r>
    </w:p>
    <w:p w:rsidR="007E50E8" w:rsidRDefault="000B34C2" w:rsidP="000B34C2">
      <w:pPr>
        <w:jc w:val="both"/>
        <w:rPr>
          <w:sz w:val="28"/>
          <w:szCs w:val="28"/>
        </w:rPr>
      </w:pPr>
      <w:r>
        <w:rPr>
          <w:sz w:val="28"/>
          <w:szCs w:val="28"/>
        </w:rPr>
        <w:t>Na pitanje da li se slažu sa izjavama koje se odnose na medicinske sestre dobijeni su sledeći odgovori:</w:t>
      </w:r>
    </w:p>
    <w:p w:rsidR="007E50E8" w:rsidRDefault="007E50E8" w:rsidP="000B34C2">
      <w:pPr>
        <w:jc w:val="both"/>
        <w:rPr>
          <w:sz w:val="28"/>
          <w:szCs w:val="28"/>
        </w:rPr>
      </w:pPr>
      <w:r>
        <w:rPr>
          <w:sz w:val="28"/>
          <w:szCs w:val="28"/>
        </w:rPr>
        <w:t>Da su medicinske sestre na šalteru ljubazne slaže se 75.38% anketiranih,9.23% se slaže delimično, 3.07% korisnika se ne slaže sa tim.(graf.1.17)</w:t>
      </w:r>
    </w:p>
    <w:p w:rsidR="00DC5E2C" w:rsidRDefault="007E50E8" w:rsidP="000B34C2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2419350"/>
            <wp:effectExtent l="0" t="0" r="0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Default="00FB30BC" w:rsidP="008618F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Da je osoblje u sobi za intervencije ljubazno slaže se </w:t>
      </w:r>
      <w:r w:rsidR="008618F9">
        <w:rPr>
          <w:sz w:val="28"/>
          <w:szCs w:val="28"/>
        </w:rPr>
        <w:t>67.7% anketiranih,9.23% se delimično slaže sa tom konstatacijom,dok 1.54% korisnika ne zna.(graf.1.18)</w:t>
      </w:r>
    </w:p>
    <w:p w:rsidR="008618F9" w:rsidRPr="00FB30BC" w:rsidRDefault="008618F9" w:rsidP="008618F9">
      <w:pPr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8618F9" w:rsidRDefault="008618F9">
      <w:pPr>
        <w:rPr>
          <w:sz w:val="28"/>
          <w:szCs w:val="28"/>
        </w:rPr>
      </w:pPr>
    </w:p>
    <w:p w:rsidR="008618F9" w:rsidRDefault="008618F9">
      <w:pPr>
        <w:rPr>
          <w:sz w:val="28"/>
          <w:szCs w:val="28"/>
        </w:rPr>
      </w:pPr>
      <w:r>
        <w:rPr>
          <w:sz w:val="28"/>
          <w:szCs w:val="28"/>
        </w:rPr>
        <w:t>Da medicinske sestre daju sva potrebna objašnjenja i informacije slaže se 67.7% anketiranih,a 10.77% njih se delimično slaže.(graf.1.19)</w:t>
      </w:r>
    </w:p>
    <w:p w:rsidR="00DC5E2C" w:rsidRDefault="008618F9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Default="00C23DB5" w:rsidP="00C23DB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medicinske sestre i lekari dobro sarađuju slaže se 69.23% anketiranih,a 6.15% njih se delimično slaže sa tim,dok 6.15% korisnika ne zna.(graf.1.20)</w:t>
      </w:r>
    </w:p>
    <w:p w:rsidR="00C23DB5" w:rsidRPr="00321A04" w:rsidRDefault="00C23DB5" w:rsidP="00C23DB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2F4552" w:rsidRDefault="002F4552" w:rsidP="002F4552">
      <w:pPr>
        <w:jc w:val="both"/>
        <w:rPr>
          <w:sz w:val="28"/>
          <w:szCs w:val="28"/>
        </w:rPr>
      </w:pPr>
      <w:r>
        <w:rPr>
          <w:sz w:val="28"/>
          <w:szCs w:val="28"/>
        </w:rPr>
        <w:t>Uzimajući u obzir sve odgovore može se zaključiti da su korisnici u većini slučajeva zadovoljni ljubaznošću zdravstvenog osoblja.</w:t>
      </w:r>
    </w:p>
    <w:p w:rsidR="002F4552" w:rsidRDefault="002F4552" w:rsidP="002F4552">
      <w:pPr>
        <w:jc w:val="both"/>
        <w:rPr>
          <w:sz w:val="28"/>
          <w:szCs w:val="28"/>
        </w:rPr>
      </w:pPr>
      <w:r>
        <w:rPr>
          <w:sz w:val="28"/>
          <w:szCs w:val="28"/>
        </w:rPr>
        <w:t>Na pitanje da li se slažu sa sledećim izjavama koje  se odnose na izabranog lekara dobijeni su sledeći odgovori:</w:t>
      </w:r>
    </w:p>
    <w:p w:rsidR="002F4552" w:rsidRDefault="002F4552" w:rsidP="002F4552">
      <w:pPr>
        <w:jc w:val="both"/>
        <w:rPr>
          <w:sz w:val="28"/>
          <w:szCs w:val="28"/>
        </w:rPr>
      </w:pPr>
      <w:r>
        <w:rPr>
          <w:sz w:val="28"/>
          <w:szCs w:val="28"/>
        </w:rPr>
        <w:t>Da lekar anketiranih dovoljno poznaje ličnu situaciju slaže se 29.23% korisnika, delimično se slaže 27.7% ,a 16.9% se ne slaže.(graf.1.21)</w:t>
      </w:r>
    </w:p>
    <w:p w:rsidR="00DC5E2C" w:rsidRDefault="002F4552" w:rsidP="002F4552">
      <w:pPr>
        <w:jc w:val="both"/>
        <w:rPr>
          <w:sz w:val="36"/>
          <w:szCs w:val="36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638425"/>
            <wp:effectExtent l="0" t="0" r="0" b="0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Pr="000C3BC8" w:rsidRDefault="00727C80" w:rsidP="00727C8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njihov izabrani lekar dobro poznaje njihovu istoriju bolesti slaže se 63.1% anketiranih,delimično se slaže 13.85%,a ne slaže se 4.61% korisnika.(graf.1.22)</w:t>
      </w:r>
    </w:p>
    <w:p w:rsidR="00B7762F" w:rsidRDefault="00727C80">
      <w:pPr>
        <w:rPr>
          <w:sz w:val="36"/>
          <w:szCs w:val="36"/>
        </w:rPr>
      </w:pPr>
      <w:bookmarkStart w:id="0" w:name="_GoBack"/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bookmarkEnd w:id="0"/>
    </w:p>
    <w:p w:rsidR="00D24FC6" w:rsidRDefault="00B7762F" w:rsidP="00D24FC6">
      <w:pPr>
        <w:jc w:val="both"/>
        <w:rPr>
          <w:sz w:val="28"/>
          <w:szCs w:val="28"/>
        </w:rPr>
      </w:pPr>
      <w:r>
        <w:rPr>
          <w:sz w:val="28"/>
          <w:szCs w:val="28"/>
        </w:rPr>
        <w:t>Na pitanje da li izabrani lekar odvaja dovoljno vremena za svog pacijenta potvrdno je odgovorilo</w:t>
      </w:r>
      <w:r w:rsidR="00D24FC6">
        <w:rPr>
          <w:sz w:val="28"/>
          <w:szCs w:val="28"/>
        </w:rPr>
        <w:t xml:space="preserve"> 67.7% anketiranih,a 13.84% se delimično slaže sa tim. (graf.1.23)</w:t>
      </w:r>
    </w:p>
    <w:p w:rsidR="00DC5E2C" w:rsidRDefault="00D24FC6" w:rsidP="00D24FC6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Default="00E92641" w:rsidP="00E926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ih lekar prilikom posete pažljivo sluša slaže se 70.77% anketiranih,a 10.77% se delimično slaže.(graf.1.24)</w:t>
      </w:r>
    </w:p>
    <w:p w:rsidR="00E92641" w:rsidRPr="00E92641" w:rsidRDefault="00E92641" w:rsidP="00E9264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62360A" w:rsidRDefault="0062360A" w:rsidP="00E92641">
      <w:pPr>
        <w:jc w:val="both"/>
        <w:rPr>
          <w:sz w:val="28"/>
          <w:szCs w:val="28"/>
        </w:rPr>
      </w:pPr>
    </w:p>
    <w:p w:rsidR="00E92641" w:rsidRDefault="00E92641" w:rsidP="00E92641">
      <w:pPr>
        <w:jc w:val="both"/>
        <w:rPr>
          <w:sz w:val="28"/>
          <w:szCs w:val="28"/>
        </w:rPr>
      </w:pPr>
      <w:r w:rsidRPr="00E92641">
        <w:rPr>
          <w:sz w:val="28"/>
          <w:szCs w:val="28"/>
        </w:rPr>
        <w:t xml:space="preserve">Da </w:t>
      </w:r>
      <w:r>
        <w:rPr>
          <w:sz w:val="28"/>
          <w:szCs w:val="28"/>
        </w:rPr>
        <w:t>lekar daje jasna objašnjenja o bolestima i lekovima koje prepisuje slaže se 75.38% korisnika , delimično se slaže 4.61% ,a ne slaže se 1.54% anketiranih.(graf.1.25)</w:t>
      </w:r>
    </w:p>
    <w:p w:rsidR="00DC5E2C" w:rsidRPr="00E92641" w:rsidRDefault="00E92641" w:rsidP="00E9264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6" name="Chart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  <w:r w:rsidR="00DC5E2C" w:rsidRPr="00E92641">
        <w:rPr>
          <w:sz w:val="28"/>
          <w:szCs w:val="28"/>
        </w:rPr>
        <w:br w:type="page"/>
      </w:r>
    </w:p>
    <w:p w:rsidR="00DC5E2C" w:rsidRDefault="004405E5" w:rsidP="004405E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se posle posete lekaru osećaju sposobnije da se izbore sa svojim zdravstvenim problemima slaže se 61.54% anketiranih, delimično se slaže 18.46%,a ne slaže se 1.54% korisnika.(graf.1.26)</w:t>
      </w:r>
    </w:p>
    <w:p w:rsidR="004405E5" w:rsidRDefault="004405E5" w:rsidP="004405E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DA2813" w:rsidRDefault="00DA2813" w:rsidP="004405E5">
      <w:pPr>
        <w:jc w:val="both"/>
        <w:rPr>
          <w:sz w:val="28"/>
          <w:szCs w:val="28"/>
        </w:rPr>
      </w:pPr>
    </w:p>
    <w:p w:rsidR="004405E5" w:rsidRDefault="004405E5" w:rsidP="004405E5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kada imaju novi zdravstveni problem,prvo idu kod svog izabranog lekara slaže se 73.85% anketiranih,</w:t>
      </w:r>
      <w:r w:rsidR="00DA28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delimično se slaže </w:t>
      </w:r>
      <w:r w:rsidR="00DA2813">
        <w:rPr>
          <w:sz w:val="28"/>
          <w:szCs w:val="28"/>
        </w:rPr>
        <w:t>7.7% korisnika.(graf.1.27)</w:t>
      </w:r>
    </w:p>
    <w:p w:rsidR="00DA2813" w:rsidRPr="004405E5" w:rsidRDefault="00DA2813" w:rsidP="004405E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8" name="Chart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5B0BCF" w:rsidRDefault="005B0BCF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osnovu seta pitanja o zadovoljstvu izabranim lekarom,može se zaključiti da je veliki procenat korisnika zadovoljan informacijama koje dobija i načinom rada izabranog lekara,kao i sa objašnjenjima o bolestima i lekovima koje propisuje svojim korisnicima.</w:t>
      </w:r>
    </w:p>
    <w:p w:rsidR="005B0BCF" w:rsidRDefault="005B0BCF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Na pitanje da li se slažu sa sledećim izjavama koje se odnose na ovu službu zdravstvene zaštite dobijeni su sledeći odgovori:</w:t>
      </w:r>
    </w:p>
    <w:p w:rsidR="005B0BCF" w:rsidRDefault="005B0BCF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Na izjavom da su zadovoljni radnim vremenom službe slaže se 67.7% anketiranih,12.3% se delimično slaže,a ne slaže se sa tim 4.61% korisnika.(graf.1.28)</w:t>
      </w:r>
    </w:p>
    <w:p w:rsidR="00787798" w:rsidRDefault="00787798" w:rsidP="005B0BC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505075"/>
            <wp:effectExtent l="19050" t="0" r="19050" b="0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5B0BCF" w:rsidRDefault="00787798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mogu da dođu na pregled vikendom slaže se 44.61% anketiranih,23.08% se delimično slaže,10.77% se ne slaže i 3.08% korisnika ne zna.(graf.1.29)</w:t>
      </w:r>
    </w:p>
    <w:p w:rsidR="00787798" w:rsidRDefault="00787798" w:rsidP="005B0BC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676525"/>
            <wp:effectExtent l="19050" t="0" r="19050" b="0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735BFE" w:rsidRDefault="008B2AE6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Sa izjavom da je služba dostupna i invalidima i osobama sa posebnim potrebama slaže se 58.46% anketiranih,delimično se slaže </w:t>
      </w:r>
      <w:r w:rsidR="00735BFE">
        <w:rPr>
          <w:sz w:val="28"/>
          <w:szCs w:val="28"/>
        </w:rPr>
        <w:t>6.15%,ne slaže se 3.08% korisnika a ne zna 9.23%(graf.1.30)</w:t>
      </w:r>
    </w:p>
    <w:p w:rsidR="00735BFE" w:rsidRDefault="00735BFE" w:rsidP="005B0BCF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735BFE" w:rsidRDefault="00735BFE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Da pre odlaska kod specijaliste prvo moraju kod svog izabranog lekara slaže se 70.77% korisnika,delimično se slaže 4.61%,ne slaže se 1.54% a ne zna 6.15% korisnika.(graf.1.31)</w:t>
      </w:r>
    </w:p>
    <w:p w:rsidR="00DC5E2C" w:rsidRDefault="00735BFE" w:rsidP="005B0BCF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2" name="Chart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Default="00B17FE1" w:rsidP="00B17FE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Sa izjavom da u čekaonici ima dovoljno mesta za sedenje slaže se 21.54% anketiranih,delimično se slaže </w:t>
      </w:r>
      <w:r w:rsidR="00725EEC">
        <w:rPr>
          <w:sz w:val="28"/>
          <w:szCs w:val="28"/>
        </w:rPr>
        <w:t>33.85%,a ne slaže se 27.7% korisnika.(graf.1.32)</w:t>
      </w:r>
    </w:p>
    <w:p w:rsidR="00725EEC" w:rsidRDefault="00725EEC" w:rsidP="00B17FE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725EEC" w:rsidRDefault="00725EEC" w:rsidP="00B17FE1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se dugo čeka u čekaonici pre posete lekaru slaže se 33.85% anketiranih,35.38% se delimično slaže,9.23% se ne slaže,i 4.61% korisnika ne zna.(graf.1.33)</w:t>
      </w:r>
    </w:p>
    <w:p w:rsidR="00725EEC" w:rsidRPr="00735BFE" w:rsidRDefault="00725EEC" w:rsidP="00B17FE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416969" w:rsidP="004169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u toku radnog vremena mogu da kontaktiraju sa svojim lekarom putem telefona i tako da dobiju savet slaže se 44.61% anketiranih,delimično se slaže 21.54%,ne slaže se 4.61% i ne zna 12.3% korisnika.(graf.1.34)</w:t>
      </w:r>
    </w:p>
    <w:p w:rsidR="00416969" w:rsidRDefault="00416969" w:rsidP="00416969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5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416969" w:rsidRDefault="00416969" w:rsidP="00416969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da,ukoliko je hitno,istog dana mogu da obave pregled kod izabranog lekara slaže se 67.7% anketiranih,delimično se slaže 12.3%,a ne zna 3.08% korisnika.(graf.1.35)</w:t>
      </w:r>
    </w:p>
    <w:p w:rsidR="00416969" w:rsidRPr="00701323" w:rsidRDefault="00416969" w:rsidP="00416969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6" name="Chart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9A48AC" w:rsidP="009A48A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u Službi postoji kutija za žalbe slaže se 67.7% anketiranih , delimično se slaže 1.54% , a ne zna 9.23% korisnika.(graf.1.36)</w:t>
      </w:r>
    </w:p>
    <w:p w:rsidR="009A48AC" w:rsidRPr="009A48AC" w:rsidRDefault="009A48AC" w:rsidP="009A48AC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7" name="Chart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9A48AC" w:rsidRDefault="009A48AC" w:rsidP="009A48AC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Ustanova ima internet stranicu slaže se 46.15% anketiranih,1.54% se delimično slaže,1,54% se ne slaže i 29.23% korisnika ne zna.(graf.1.37)</w:t>
      </w:r>
    </w:p>
    <w:p w:rsidR="00DC5E2C" w:rsidRDefault="009A48AC" w:rsidP="009A48AC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8" name="Chart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Default="00F029F5" w:rsidP="007745D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ustanova ima dovoljno medicinske opreme slaže se 35.38% anketiranih,</w:t>
      </w:r>
      <w:r w:rsidR="007745D2">
        <w:rPr>
          <w:sz w:val="28"/>
          <w:szCs w:val="28"/>
        </w:rPr>
        <w:t>15.38% se delimično slaže sa tim,4.61% se ne slaže, a 24.61% korisnika ne zna.(graf.1.38)</w:t>
      </w:r>
    </w:p>
    <w:p w:rsidR="007745D2" w:rsidRDefault="007745D2" w:rsidP="007745D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9" name="Chart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7745D2" w:rsidRDefault="007745D2" w:rsidP="007745D2">
      <w:pPr>
        <w:jc w:val="both"/>
        <w:rPr>
          <w:sz w:val="28"/>
          <w:szCs w:val="28"/>
        </w:rPr>
      </w:pPr>
      <w:r>
        <w:rPr>
          <w:sz w:val="28"/>
          <w:szCs w:val="28"/>
        </w:rPr>
        <w:t>Na pitanje da ako bi ima danas bile potrebne sledeće usluge,da li bi one bile besplatne ili ne u zdravstvenoj ustanovi,dobijeni su sledeći odgovori:</w:t>
      </w:r>
    </w:p>
    <w:p w:rsidR="007745D2" w:rsidRDefault="007745D2" w:rsidP="007745D2">
      <w:pPr>
        <w:jc w:val="both"/>
        <w:rPr>
          <w:sz w:val="28"/>
          <w:szCs w:val="28"/>
        </w:rPr>
      </w:pPr>
      <w:r>
        <w:rPr>
          <w:sz w:val="28"/>
          <w:szCs w:val="28"/>
        </w:rPr>
        <w:t>Za pregled izabranog lekara 84.61% anketiranih smatra da je usluga besplatna,1.54% smatra da se plaća participacija,i 3.08% korisnika ne zna.(graf.1.39)</w:t>
      </w:r>
    </w:p>
    <w:p w:rsidR="007745D2" w:rsidRPr="00F029F5" w:rsidRDefault="007745D2" w:rsidP="007745D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076575"/>
            <wp:effectExtent l="19050" t="0" r="19050" b="0"/>
            <wp:docPr id="40" name="Chart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0C67C0" w:rsidRDefault="000C67C0" w:rsidP="000C67C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Za lekove ili injekcije koje lekar prepiše 46.15% anketiranih smatra da su besplatne,15.38% smatra da se za njih plaća participacija,4.61% da se plaća puna cena, i 15.38% korisnika ne zna.(graf.1.40)</w:t>
      </w:r>
    </w:p>
    <w:p w:rsidR="006A530B" w:rsidRDefault="000C67C0" w:rsidP="000C67C0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1" name="Chart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45434C" w:rsidRDefault="0045434C" w:rsidP="000C67C0">
      <w:pPr>
        <w:jc w:val="both"/>
        <w:rPr>
          <w:sz w:val="28"/>
          <w:szCs w:val="28"/>
        </w:rPr>
      </w:pPr>
      <w:r w:rsidRPr="0045434C">
        <w:rPr>
          <w:sz w:val="28"/>
          <w:szCs w:val="28"/>
        </w:rPr>
        <w:t xml:space="preserve">Pregled specijaliste kod koga ih uputi izabrani lekar </w:t>
      </w:r>
      <w:r>
        <w:rPr>
          <w:sz w:val="28"/>
          <w:szCs w:val="28"/>
        </w:rPr>
        <w:t>58.46% anketiranih smatra da je besplatan,9.23% smatra da se plaća participacija,1.54% smatra da se plaća za pregled puna cena,i 10.77% korisnika ne zna.(graf.1.41)</w:t>
      </w:r>
    </w:p>
    <w:p w:rsidR="00DC5E2C" w:rsidRPr="0045434C" w:rsidRDefault="0045434C" w:rsidP="000C67C0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2" name="Chart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  <w:r w:rsidR="00DC5E2C" w:rsidRPr="0045434C">
        <w:rPr>
          <w:sz w:val="28"/>
          <w:szCs w:val="28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45434C" w:rsidRDefault="0045434C" w:rsidP="004543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Kućna poseta izabranog lekara 33.85% anketiranih smatra da je besplatna,1.54% smatra da se plaća participacija za ovu uslugu,dok 40% korisnika ne zna.(graf.1.42) </w:t>
      </w:r>
    </w:p>
    <w:p w:rsidR="00657AA2" w:rsidRDefault="0045434C" w:rsidP="0045434C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657AA2" w:rsidRDefault="00657AA2" w:rsidP="0045434C">
      <w:pPr>
        <w:jc w:val="both"/>
        <w:rPr>
          <w:sz w:val="28"/>
          <w:szCs w:val="28"/>
        </w:rPr>
      </w:pPr>
      <w:r>
        <w:rPr>
          <w:sz w:val="28"/>
          <w:szCs w:val="28"/>
        </w:rPr>
        <w:t>Pregled bebe ili malog deteta u savetovalištu 67.7% anketiranih smatra da je besplatan,1.54% smatra da se plaća participacija,i 10.77% korisnika ne zna.(graf.1.43)</w:t>
      </w:r>
    </w:p>
    <w:p w:rsidR="00DC5E2C" w:rsidRPr="00431D35" w:rsidRDefault="00657AA2" w:rsidP="0045434C">
      <w:pPr>
        <w:jc w:val="both"/>
        <w:rPr>
          <w:sz w:val="28"/>
          <w:szCs w:val="28"/>
        </w:rPr>
      </w:pPr>
      <w:r w:rsidRPr="00431D35"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4" name="Chart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  <w:r w:rsidR="00DC5E2C" w:rsidRPr="00431D35">
        <w:rPr>
          <w:sz w:val="28"/>
          <w:szCs w:val="28"/>
        </w:rPr>
        <w:br w:type="page"/>
      </w:r>
    </w:p>
    <w:p w:rsidR="00DC5E2C" w:rsidRDefault="00431D35" w:rsidP="00431D3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da li se u proteklih 12 meseci dogodilo da nisu otišli na pregled kod izabranog lekara ili su ga odložili jer nisu mogli da plate pregled ili intervenciju 4.61% anketiranih je odgovorilo sa „DA“,78.46% je odgovorilo sa „NE“,</w:t>
      </w:r>
      <w:r w:rsidR="00132536">
        <w:rPr>
          <w:sz w:val="28"/>
          <w:szCs w:val="28"/>
        </w:rPr>
        <w:t>a 4.61% korisnika se ne seća.(graf.1.44)</w:t>
      </w:r>
    </w:p>
    <w:p w:rsidR="00132536" w:rsidRDefault="00132536" w:rsidP="00431D3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762250"/>
            <wp:effectExtent l="19050" t="0" r="19050" b="0"/>
            <wp:docPr id="45" name="Chart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132536" w:rsidRDefault="00132536" w:rsidP="00431D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Uzimajući sve u obzir korisnici su se izjasnili koliko su zadovoljni zdravstvenom zaštitom u službi za zdravstvenu </w:t>
      </w:r>
      <w:r w:rsidR="00400359">
        <w:rPr>
          <w:sz w:val="28"/>
          <w:szCs w:val="28"/>
        </w:rPr>
        <w:t>zaštitu dece u Domu Zdravlja „ D</w:t>
      </w:r>
      <w:r>
        <w:rPr>
          <w:sz w:val="28"/>
          <w:szCs w:val="28"/>
        </w:rPr>
        <w:t>r Đorđe Bastić“Srbobran.Veoma je zadovoljno 3.08% anketiranih,nema stava 18.46% korisnika,nezadovoljno je 38.46%,a veoma nezadovoljno 29.23% korisnika.(graf.1.45)</w:t>
      </w:r>
    </w:p>
    <w:p w:rsidR="00132536" w:rsidRPr="00431D35" w:rsidRDefault="00132536" w:rsidP="00431D3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171825"/>
            <wp:effectExtent l="19050" t="0" r="19050" b="0"/>
            <wp:docPr id="46" name="Chart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7A6075" w:rsidRDefault="007A6075">
      <w:pPr>
        <w:rPr>
          <w:sz w:val="28"/>
          <w:szCs w:val="28"/>
        </w:rPr>
      </w:pPr>
      <w:r>
        <w:rPr>
          <w:sz w:val="28"/>
          <w:szCs w:val="28"/>
        </w:rPr>
        <w:lastRenderedPageBreak/>
        <w:t>U cilju poboljšanja kvaliteta,predlaže se sledeće:</w:t>
      </w:r>
    </w:p>
    <w:p w:rsidR="007A6075" w:rsidRDefault="007A6075">
      <w:pPr>
        <w:rPr>
          <w:sz w:val="28"/>
          <w:szCs w:val="28"/>
        </w:rPr>
      </w:pPr>
      <w:r>
        <w:rPr>
          <w:sz w:val="28"/>
          <w:szCs w:val="28"/>
        </w:rPr>
        <w:t>-povećati aktivnosti izabranih lekara na preventivnim pregledima pacijenta/u toku rada savetovališta i organizovati predavanja/</w:t>
      </w:r>
    </w:p>
    <w:p w:rsidR="007A6075" w:rsidRDefault="007A6075">
      <w:pPr>
        <w:rPr>
          <w:sz w:val="28"/>
          <w:szCs w:val="28"/>
        </w:rPr>
      </w:pPr>
      <w:r>
        <w:rPr>
          <w:sz w:val="28"/>
          <w:szCs w:val="28"/>
        </w:rPr>
        <w:t>-informisati korisnike o vrsti usluga koje su besplatne i za koje se plaća participacija</w:t>
      </w:r>
    </w:p>
    <w:p w:rsidR="00DC5E2C" w:rsidRDefault="007A6075">
      <w:pPr>
        <w:rPr>
          <w:sz w:val="36"/>
          <w:szCs w:val="36"/>
        </w:rPr>
      </w:pPr>
      <w:r>
        <w:rPr>
          <w:sz w:val="28"/>
          <w:szCs w:val="28"/>
        </w:rPr>
        <w:t>-napraviti plakat koji pomoviše internet stranicu Ustanove</w:t>
      </w:r>
      <w:r w:rsidR="00DC5E2C"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Pr="00DC5E2C" w:rsidRDefault="00DC5E2C" w:rsidP="00DC5E2C">
      <w:pPr>
        <w:ind w:left="709" w:hanging="851"/>
        <w:rPr>
          <w:sz w:val="36"/>
          <w:szCs w:val="36"/>
        </w:rPr>
      </w:pPr>
    </w:p>
    <w:sectPr w:rsidR="00DC5E2C" w:rsidRPr="00DC5E2C" w:rsidSect="003F3E20">
      <w:footerReference w:type="default" r:id="rId53"/>
      <w:pgSz w:w="11906" w:h="16838"/>
      <w:pgMar w:top="1417" w:right="1134" w:bottom="1417" w:left="1701" w:header="708" w:footer="708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737" w:rsidRDefault="00E23737" w:rsidP="00DC5E2C">
      <w:pPr>
        <w:spacing w:after="0" w:line="240" w:lineRule="auto"/>
      </w:pPr>
      <w:r>
        <w:separator/>
      </w:r>
    </w:p>
  </w:endnote>
  <w:endnote w:type="continuationSeparator" w:id="1">
    <w:p w:rsidR="00E23737" w:rsidRDefault="00E23737" w:rsidP="00DC5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63"/>
      <w:gridCol w:w="8324"/>
    </w:tblGrid>
    <w:tr w:rsidR="003F3E20">
      <w:tc>
        <w:tcPr>
          <w:tcW w:w="918" w:type="dxa"/>
        </w:tcPr>
        <w:p w:rsidR="003F3E20" w:rsidRDefault="000835DC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 w:rsidRPr="000835DC">
            <w:fldChar w:fldCharType="begin"/>
          </w:r>
          <w:r w:rsidR="006E656C">
            <w:instrText xml:space="preserve"> PAGE   \* MERGEFORMAT </w:instrText>
          </w:r>
          <w:r w:rsidRPr="000835DC">
            <w:fldChar w:fldCharType="separate"/>
          </w:r>
          <w:r w:rsidR="00400359" w:rsidRPr="00400359">
            <w:rPr>
              <w:b/>
              <w:noProof/>
              <w:color w:val="4F81BD" w:themeColor="accent1"/>
              <w:sz w:val="32"/>
              <w:szCs w:val="32"/>
            </w:rPr>
            <w:t>25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3F3E20" w:rsidRDefault="003F3E20">
          <w:pPr>
            <w:pStyle w:val="Footer"/>
          </w:pPr>
        </w:p>
      </w:tc>
    </w:tr>
  </w:tbl>
  <w:p w:rsidR="00DC5E2C" w:rsidRDefault="00DC5E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737" w:rsidRDefault="00E23737" w:rsidP="00DC5E2C">
      <w:pPr>
        <w:spacing w:after="0" w:line="240" w:lineRule="auto"/>
      </w:pPr>
      <w:r>
        <w:separator/>
      </w:r>
    </w:p>
  </w:footnote>
  <w:footnote w:type="continuationSeparator" w:id="1">
    <w:p w:rsidR="00E23737" w:rsidRDefault="00E23737" w:rsidP="00DC5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5E2C"/>
    <w:rsid w:val="00003585"/>
    <w:rsid w:val="00051F08"/>
    <w:rsid w:val="000835DC"/>
    <w:rsid w:val="000A65CE"/>
    <w:rsid w:val="000B34C2"/>
    <w:rsid w:val="000C30C7"/>
    <w:rsid w:val="000C3BC8"/>
    <w:rsid w:val="000C67C0"/>
    <w:rsid w:val="00132536"/>
    <w:rsid w:val="001767FD"/>
    <w:rsid w:val="001A4C90"/>
    <w:rsid w:val="001D4CD5"/>
    <w:rsid w:val="00217D4F"/>
    <w:rsid w:val="002C6E06"/>
    <w:rsid w:val="002E5C16"/>
    <w:rsid w:val="002F4552"/>
    <w:rsid w:val="00321A04"/>
    <w:rsid w:val="003344BC"/>
    <w:rsid w:val="003F3E20"/>
    <w:rsid w:val="00400359"/>
    <w:rsid w:val="004015AE"/>
    <w:rsid w:val="00401B91"/>
    <w:rsid w:val="00416969"/>
    <w:rsid w:val="00431D35"/>
    <w:rsid w:val="004405E5"/>
    <w:rsid w:val="0045434C"/>
    <w:rsid w:val="004A1129"/>
    <w:rsid w:val="00577C01"/>
    <w:rsid w:val="005B0BCF"/>
    <w:rsid w:val="006000BF"/>
    <w:rsid w:val="0062360A"/>
    <w:rsid w:val="00657AA2"/>
    <w:rsid w:val="006633B4"/>
    <w:rsid w:val="006A530B"/>
    <w:rsid w:val="006E656C"/>
    <w:rsid w:val="00701323"/>
    <w:rsid w:val="0070543D"/>
    <w:rsid w:val="00725EEC"/>
    <w:rsid w:val="00727C80"/>
    <w:rsid w:val="00735BFE"/>
    <w:rsid w:val="007467BB"/>
    <w:rsid w:val="007745D2"/>
    <w:rsid w:val="00787798"/>
    <w:rsid w:val="007A6075"/>
    <w:rsid w:val="007C7C9E"/>
    <w:rsid w:val="007E50E8"/>
    <w:rsid w:val="00847773"/>
    <w:rsid w:val="008618F9"/>
    <w:rsid w:val="008B2AE6"/>
    <w:rsid w:val="00971BCF"/>
    <w:rsid w:val="009A48AC"/>
    <w:rsid w:val="009F1160"/>
    <w:rsid w:val="009F6F6F"/>
    <w:rsid w:val="00A14E64"/>
    <w:rsid w:val="00AB23BE"/>
    <w:rsid w:val="00AC7929"/>
    <w:rsid w:val="00B148F2"/>
    <w:rsid w:val="00B17FE1"/>
    <w:rsid w:val="00B26E6B"/>
    <w:rsid w:val="00B30DE7"/>
    <w:rsid w:val="00B4239A"/>
    <w:rsid w:val="00B66568"/>
    <w:rsid w:val="00B7762F"/>
    <w:rsid w:val="00BC62B9"/>
    <w:rsid w:val="00C02AA5"/>
    <w:rsid w:val="00C23DB5"/>
    <w:rsid w:val="00C833C6"/>
    <w:rsid w:val="00D24FC6"/>
    <w:rsid w:val="00D33A92"/>
    <w:rsid w:val="00D36112"/>
    <w:rsid w:val="00DA2813"/>
    <w:rsid w:val="00DC5E2C"/>
    <w:rsid w:val="00E23737"/>
    <w:rsid w:val="00E92641"/>
    <w:rsid w:val="00EF37E5"/>
    <w:rsid w:val="00F029F5"/>
    <w:rsid w:val="00FB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3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C5E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5E2C"/>
  </w:style>
  <w:style w:type="paragraph" w:styleId="Footer">
    <w:name w:val="footer"/>
    <w:basedOn w:val="Normal"/>
    <w:link w:val="FooterChar"/>
    <w:uiPriority w:val="99"/>
    <w:unhideWhenUsed/>
    <w:rsid w:val="00DC5E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E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9" Type="http://schemas.openxmlformats.org/officeDocument/2006/relationships/chart" Target="charts/chart32.xml"/><Relationship Id="rId21" Type="http://schemas.openxmlformats.org/officeDocument/2006/relationships/chart" Target="charts/chart14.xml"/><Relationship Id="rId34" Type="http://schemas.openxmlformats.org/officeDocument/2006/relationships/chart" Target="charts/chart27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50" Type="http://schemas.openxmlformats.org/officeDocument/2006/relationships/chart" Target="charts/chart43.xml"/><Relationship Id="rId55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41" Type="http://schemas.openxmlformats.org/officeDocument/2006/relationships/chart" Target="charts/chart34.xm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microsoft.com/office/2007/relationships/stylesWithEffects" Target="stylesWithEffects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3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5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4"/>
  <c:chart>
    <c:title>
      <c:tx>
        <c:rich>
          <a:bodyPr/>
          <a:lstStyle/>
          <a:p>
            <a:pPr>
              <a:defRPr/>
            </a:pPr>
            <a:r>
              <a:rPr lang="sr-Latn-CS"/>
              <a:t>polna struktura ispitanika</a:t>
            </a:r>
            <a:endParaRPr lang="en-US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5"/>
          <c:cat>
            <c:strRef>
              <c:f>Sheet1!$A$2:$A$3</c:f>
              <c:strCache>
                <c:ptCount val="2"/>
                <c:pt idx="0">
                  <c:v>žene</c:v>
                </c:pt>
                <c:pt idx="1">
                  <c:v>muškarci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78.459999999999994</c:v>
                </c:pt>
                <c:pt idx="1">
                  <c:v>20</c:v>
                </c:pt>
              </c:numCache>
            </c:numRef>
          </c:val>
        </c:ser>
      </c:pie3DChart>
    </c:plotArea>
    <c:legend>
      <c:legendPos val="r"/>
    </c:legend>
    <c:plotVisOnly val="1"/>
    <c:dispBlanksAs val="zero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savet</a:t>
            </a:r>
            <a:r>
              <a:rPr lang="sr-Latn-CS" baseline="0"/>
              <a:t> o pravilnoj ishrani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50.77</c:v>
                </c:pt>
                <c:pt idx="1">
                  <c:v>10.77</c:v>
                </c:pt>
                <c:pt idx="2">
                  <c:v>9.2299999999999986</c:v>
                </c:pt>
                <c:pt idx="3">
                  <c:v>13.850000000000009</c:v>
                </c:pt>
              </c:numCache>
            </c:numRef>
          </c:val>
        </c:ser>
        <c:dLbls>
          <c:showVal val="1"/>
        </c:dLbls>
        <c:shape val="box"/>
        <c:axId val="85684992"/>
        <c:axId val="85686528"/>
        <c:axId val="77603712"/>
      </c:bar3DChart>
      <c:catAx>
        <c:axId val="8568499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5686528"/>
        <c:crosses val="autoZero"/>
        <c:auto val="1"/>
        <c:lblAlgn val="ctr"/>
        <c:lblOffset val="100"/>
      </c:catAx>
      <c:valAx>
        <c:axId val="8568652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5684992"/>
        <c:crosses val="autoZero"/>
        <c:crossBetween val="between"/>
      </c:valAx>
      <c:serAx>
        <c:axId val="77603712"/>
        <c:scaling>
          <c:orientation val="minMax"/>
        </c:scaling>
        <c:delete val="1"/>
        <c:axPos val="b"/>
        <c:tickLblPos val="nextTo"/>
        <c:crossAx val="85686528"/>
        <c:crosses val="autoZero"/>
      </c:serAx>
    </c:plotArea>
    <c:plotVisOnly val="1"/>
    <c:dispBlanksAs val="gap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2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važnost</a:t>
            </a:r>
            <a:r>
              <a:rPr lang="sr-Latn-CS" baseline="0"/>
              <a:t> fizičke aktivnosti</a:t>
            </a:r>
            <a:endParaRPr lang="en-US"/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30.77</c:v>
                </c:pt>
                <c:pt idx="1">
                  <c:v>4.6099999999999985</c:v>
                </c:pt>
                <c:pt idx="2">
                  <c:v>7.6899999999999995</c:v>
                </c:pt>
                <c:pt idx="3">
                  <c:v>27.7</c:v>
                </c:pt>
              </c:numCache>
            </c:numRef>
          </c:val>
        </c:ser>
        <c:dLbls>
          <c:showVal val="1"/>
        </c:dLbls>
        <c:shape val="box"/>
        <c:axId val="85699968"/>
        <c:axId val="85918848"/>
        <c:axId val="0"/>
      </c:bar3DChart>
      <c:catAx>
        <c:axId val="8569996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5918848"/>
        <c:crosses val="autoZero"/>
        <c:auto val="1"/>
        <c:lblAlgn val="ctr"/>
        <c:lblOffset val="100"/>
      </c:catAx>
      <c:valAx>
        <c:axId val="8591884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5699968"/>
        <c:crosses val="autoZero"/>
        <c:crossBetween val="between"/>
      </c:valAx>
    </c:plotArea>
    <c:plotVisOnly val="1"/>
    <c:dispBlanksAs val="gap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 lang="x-none"/>
            </a:pPr>
            <a:r>
              <a:rPr lang="x-none"/>
              <a:t>zloupotreba</a:t>
            </a:r>
            <a:r>
              <a:rPr lang="x-none" baseline="0"/>
              <a:t> alkohola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6.1499999999999995</c:v>
                </c:pt>
                <c:pt idx="1">
                  <c:v>13.850000000000007</c:v>
                </c:pt>
                <c:pt idx="2">
                  <c:v>13.850000000000007</c:v>
                </c:pt>
                <c:pt idx="3">
                  <c:v>30.77</c:v>
                </c:pt>
              </c:numCache>
            </c:numRef>
          </c:val>
        </c:ser>
        <c:dLbls>
          <c:showVal val="1"/>
        </c:dLbls>
        <c:shape val="box"/>
        <c:axId val="85963904"/>
        <c:axId val="85965440"/>
        <c:axId val="80647040"/>
      </c:bar3DChart>
      <c:catAx>
        <c:axId val="8596390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5965440"/>
        <c:crosses val="autoZero"/>
        <c:auto val="1"/>
        <c:lblAlgn val="ctr"/>
        <c:lblOffset val="100"/>
      </c:catAx>
      <c:valAx>
        <c:axId val="8596544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5963904"/>
        <c:crosses val="autoZero"/>
        <c:crossBetween val="between"/>
      </c:valAx>
      <c:serAx>
        <c:axId val="80647040"/>
        <c:scaling>
          <c:orientation val="minMax"/>
        </c:scaling>
        <c:delete val="1"/>
        <c:axPos val="b"/>
        <c:tickLblPos val="nextTo"/>
        <c:crossAx val="85965440"/>
        <c:crosses val="autoZero"/>
      </c:serAx>
    </c:plotArea>
    <c:plotVisOnly val="1"/>
    <c:dispBlanksAs val="gap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 lang="x-none"/>
            </a:pPr>
            <a:r>
              <a:rPr lang="x-none"/>
              <a:t>smanjenje ili prestanak pušenja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4.6099999999999985</c:v>
                </c:pt>
                <c:pt idx="1">
                  <c:v>20</c:v>
                </c:pt>
                <c:pt idx="2">
                  <c:v>12.31</c:v>
                </c:pt>
                <c:pt idx="3">
                  <c:v>27.7</c:v>
                </c:pt>
              </c:numCache>
            </c:numRef>
          </c:val>
        </c:ser>
        <c:dLbls>
          <c:showVal val="1"/>
        </c:dLbls>
        <c:shape val="box"/>
        <c:axId val="86011904"/>
        <c:axId val="86013440"/>
        <c:axId val="78406976"/>
      </c:bar3DChart>
      <c:catAx>
        <c:axId val="8601190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013440"/>
        <c:crosses val="autoZero"/>
        <c:auto val="1"/>
        <c:lblAlgn val="ctr"/>
        <c:lblOffset val="100"/>
      </c:catAx>
      <c:valAx>
        <c:axId val="8601344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011904"/>
        <c:crosses val="autoZero"/>
        <c:crossBetween val="between"/>
      </c:valAx>
      <c:serAx>
        <c:axId val="78406976"/>
        <c:scaling>
          <c:orientation val="minMax"/>
        </c:scaling>
        <c:delete val="1"/>
        <c:axPos val="b"/>
        <c:tickLblPos val="nextTo"/>
        <c:crossAx val="86013440"/>
        <c:crosses val="autoZero"/>
      </c:serAx>
    </c:plotArea>
    <c:plotVisOnly val="1"/>
    <c:dispBlanksAs val="gap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2"/>
  <c:chart>
    <c:title>
      <c:tx>
        <c:rich>
          <a:bodyPr/>
          <a:lstStyle/>
          <a:p>
            <a:pPr>
              <a:defRPr lang="x-none"/>
            </a:pPr>
            <a:r>
              <a:rPr lang="x-none"/>
              <a:t>izbegavanje</a:t>
            </a:r>
            <a:r>
              <a:rPr lang="x-none" baseline="0"/>
              <a:t> ili odbrana od stresa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9.23</c:v>
                </c:pt>
                <c:pt idx="1">
                  <c:v>13.850000000000007</c:v>
                </c:pt>
                <c:pt idx="2">
                  <c:v>18.459999999999987</c:v>
                </c:pt>
                <c:pt idx="3">
                  <c:v>26.150000000000013</c:v>
                </c:pt>
              </c:numCache>
            </c:numRef>
          </c:val>
        </c:ser>
        <c:dLbls>
          <c:showVal val="1"/>
        </c:dLbls>
        <c:shape val="box"/>
        <c:axId val="85588608"/>
        <c:axId val="85672320"/>
        <c:axId val="80703936"/>
      </c:bar3DChart>
      <c:catAx>
        <c:axId val="8558860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5672320"/>
        <c:crosses val="autoZero"/>
        <c:auto val="1"/>
        <c:lblAlgn val="ctr"/>
        <c:lblOffset val="100"/>
      </c:catAx>
      <c:valAx>
        <c:axId val="8567232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5588608"/>
        <c:crosses val="autoZero"/>
        <c:crossBetween val="between"/>
      </c:valAx>
      <c:serAx>
        <c:axId val="80703936"/>
        <c:scaling>
          <c:orientation val="minMax"/>
        </c:scaling>
        <c:delete val="1"/>
        <c:axPos val="b"/>
        <c:tickLblPos val="nextTo"/>
        <c:crossAx val="85672320"/>
        <c:crosses val="autoZero"/>
      </c:serAx>
    </c:plotArea>
    <c:plotVisOnly val="1"/>
    <c:dispBlanksAs val="gap"/>
  </c:chart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1"/>
  <c:chart>
    <c:title>
      <c:tx>
        <c:rich>
          <a:bodyPr/>
          <a:lstStyle/>
          <a:p>
            <a:pPr>
              <a:defRPr lang="x-none"/>
            </a:pPr>
            <a:r>
              <a:rPr lang="x-none"/>
              <a:t>siguran</a:t>
            </a:r>
            <a:r>
              <a:rPr lang="x-none" baseline="0"/>
              <a:t> seks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6.1499999999999995</c:v>
                </c:pt>
                <c:pt idx="1">
                  <c:v>18.459999999999987</c:v>
                </c:pt>
                <c:pt idx="2">
                  <c:v>13.850000000000007</c:v>
                </c:pt>
                <c:pt idx="3">
                  <c:v>27.7</c:v>
                </c:pt>
              </c:numCache>
            </c:numRef>
          </c:val>
        </c:ser>
        <c:dLbls>
          <c:showVal val="1"/>
        </c:dLbls>
        <c:shape val="box"/>
        <c:axId val="86435328"/>
        <c:axId val="86436864"/>
        <c:axId val="80545984"/>
      </c:bar3DChart>
      <c:catAx>
        <c:axId val="8643532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436864"/>
        <c:crosses val="autoZero"/>
        <c:auto val="1"/>
        <c:lblAlgn val="ctr"/>
        <c:lblOffset val="100"/>
      </c:catAx>
      <c:valAx>
        <c:axId val="8643686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435328"/>
        <c:crosses val="autoZero"/>
        <c:crossBetween val="between"/>
      </c:valAx>
      <c:serAx>
        <c:axId val="80545984"/>
        <c:scaling>
          <c:orientation val="minMax"/>
        </c:scaling>
        <c:delete val="1"/>
        <c:axPos val="b"/>
        <c:tickLblPos val="nextTo"/>
        <c:crossAx val="86436864"/>
        <c:crosses val="autoZero"/>
      </c:serAx>
    </c:plotArea>
    <c:plotVisOnly val="1"/>
    <c:dispBlanksAs val="gap"/>
  </c:chart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 lang="x-none"/>
            </a:pPr>
            <a:r>
              <a:rPr lang="x-none"/>
              <a:t>zloupotreba</a:t>
            </a:r>
            <a:r>
              <a:rPr lang="x-none" baseline="0"/>
              <a:t> droga</a:t>
            </a:r>
            <a:endParaRPr lang="en-US"/>
          </a:p>
        </c:rich>
      </c:tx>
      <c:layout>
        <c:manualLayout>
          <c:xMode val="edge"/>
          <c:yMode val="edge"/>
          <c:x val="0.58122101924759451"/>
          <c:y val="9.9566929133858437E-2"/>
        </c:manualLayout>
      </c:layout>
    </c:title>
    <c:view3D>
      <c:perspective val="30"/>
    </c:view3D>
    <c:plotArea>
      <c:layout>
        <c:manualLayout>
          <c:layoutTarget val="inner"/>
          <c:xMode val="edge"/>
          <c:yMode val="edge"/>
          <c:x val="6.4619969378827663E-2"/>
          <c:y val="0.16697444069491321"/>
          <c:w val="0.7114971566054249"/>
          <c:h val="0.68518153980752361"/>
        </c:manualLayout>
      </c:layout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4.6099999999999985</c:v>
                </c:pt>
                <c:pt idx="1">
                  <c:v>18.459999999999987</c:v>
                </c:pt>
                <c:pt idx="2">
                  <c:v>12.3</c:v>
                </c:pt>
                <c:pt idx="3">
                  <c:v>30.77</c:v>
                </c:pt>
              </c:numCache>
            </c:numRef>
          </c:val>
        </c:ser>
        <c:dLbls>
          <c:showVal val="1"/>
        </c:dLbls>
        <c:shape val="box"/>
        <c:axId val="86159744"/>
        <c:axId val="86161280"/>
        <c:axId val="80706624"/>
      </c:bar3DChart>
      <c:catAx>
        <c:axId val="8615974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161280"/>
        <c:crosses val="autoZero"/>
        <c:auto val="1"/>
        <c:lblAlgn val="ctr"/>
        <c:lblOffset val="100"/>
      </c:catAx>
      <c:valAx>
        <c:axId val="8616128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159744"/>
        <c:crosses val="autoZero"/>
        <c:crossBetween val="between"/>
      </c:valAx>
      <c:serAx>
        <c:axId val="80706624"/>
        <c:scaling>
          <c:orientation val="minMax"/>
        </c:scaling>
        <c:delete val="1"/>
        <c:axPos val="b"/>
        <c:tickLblPos val="nextTo"/>
        <c:crossAx val="86161280"/>
        <c:crosses val="autoZero"/>
      </c:serAx>
    </c:plotArea>
    <c:plotVisOnly val="1"/>
    <c:dispBlanksAs val="gap"/>
  </c:chart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8"/>
  <c:chart>
    <c:title>
      <c:tx>
        <c:rich>
          <a:bodyPr/>
          <a:lstStyle/>
          <a:p>
            <a:pPr>
              <a:defRPr lang="x-none"/>
            </a:pPr>
            <a:r>
              <a:rPr lang="x-none"/>
              <a:t>ljubaznost</a:t>
            </a:r>
            <a:r>
              <a:rPr lang="x-none" baseline="0"/>
              <a:t> medicinskih sestara</a:t>
            </a:r>
            <a:endParaRPr lang="en-US"/>
          </a:p>
        </c:rich>
      </c:tx>
      <c:layout>
        <c:manualLayout>
          <c:xMode val="edge"/>
          <c:yMode val="edge"/>
          <c:x val="0.48399879702537213"/>
          <c:y val="6.8241469816272965E-2"/>
        </c:manualLayout>
      </c:layout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75.38</c:v>
                </c:pt>
                <c:pt idx="1">
                  <c:v>9.23</c:v>
                </c:pt>
                <c:pt idx="2">
                  <c:v>3.07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shape val="box"/>
        <c:axId val="86400000"/>
        <c:axId val="86143744"/>
        <c:axId val="80723456"/>
      </c:bar3DChart>
      <c:catAx>
        <c:axId val="8640000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143744"/>
        <c:crosses val="autoZero"/>
        <c:auto val="1"/>
        <c:lblAlgn val="ctr"/>
        <c:lblOffset val="100"/>
      </c:catAx>
      <c:valAx>
        <c:axId val="8614374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400000"/>
        <c:crosses val="autoZero"/>
        <c:crossBetween val="between"/>
      </c:valAx>
      <c:serAx>
        <c:axId val="8072345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143744"/>
        <c:crosses val="autoZero"/>
      </c:serAx>
    </c:plotArea>
    <c:plotVisOnly val="1"/>
    <c:dispBlanksAs val="gap"/>
  </c:chart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 lang="x-none"/>
            </a:pPr>
            <a:r>
              <a:rPr lang="x-none"/>
              <a:t>ljubaznost</a:t>
            </a:r>
            <a:r>
              <a:rPr lang="x-none" baseline="0"/>
              <a:t> sestara u sobi za intervencije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67.7</c:v>
                </c:pt>
                <c:pt idx="1">
                  <c:v>9.23</c:v>
                </c:pt>
                <c:pt idx="2">
                  <c:v>0</c:v>
                </c:pt>
                <c:pt idx="3">
                  <c:v>1.54</c:v>
                </c:pt>
              </c:numCache>
            </c:numRef>
          </c:val>
        </c:ser>
        <c:dLbls>
          <c:showVal val="1"/>
        </c:dLbls>
        <c:shape val="box"/>
        <c:axId val="86755200"/>
        <c:axId val="86756736"/>
        <c:axId val="80687104"/>
      </c:bar3DChart>
      <c:catAx>
        <c:axId val="8675520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756736"/>
        <c:crosses val="autoZero"/>
        <c:auto val="1"/>
        <c:lblAlgn val="ctr"/>
        <c:lblOffset val="100"/>
      </c:catAx>
      <c:valAx>
        <c:axId val="8675673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755200"/>
        <c:crosses val="autoZero"/>
        <c:crossBetween val="between"/>
      </c:valAx>
      <c:serAx>
        <c:axId val="80687104"/>
        <c:scaling>
          <c:orientation val="minMax"/>
        </c:scaling>
        <c:delete val="1"/>
        <c:axPos val="b"/>
        <c:tickLblPos val="nextTo"/>
        <c:crossAx val="86756736"/>
        <c:crosses val="autoZero"/>
      </c:serAx>
    </c:plotArea>
    <c:plotVisOnly val="1"/>
    <c:dispBlanksAs val="gap"/>
  </c:chart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2"/>
  <c:chart>
    <c:title>
      <c:tx>
        <c:rich>
          <a:bodyPr/>
          <a:lstStyle/>
          <a:p>
            <a:pPr>
              <a:defRPr lang="x-none"/>
            </a:pPr>
            <a:r>
              <a:rPr lang="x-none"/>
              <a:t>pružanje</a:t>
            </a:r>
            <a:r>
              <a:rPr lang="x-none" baseline="0"/>
              <a:t> informacija od strane medicinskih sestara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67.7</c:v>
                </c:pt>
                <c:pt idx="1">
                  <c:v>10.77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shape val="box"/>
        <c:axId val="86455040"/>
        <c:axId val="86456576"/>
        <c:axId val="80816768"/>
      </c:bar3DChart>
      <c:catAx>
        <c:axId val="8645504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456576"/>
        <c:crosses val="autoZero"/>
        <c:auto val="1"/>
        <c:lblAlgn val="ctr"/>
        <c:lblOffset val="100"/>
      </c:catAx>
      <c:valAx>
        <c:axId val="8645657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455040"/>
        <c:crosses val="autoZero"/>
        <c:crossBetween val="between"/>
      </c:valAx>
      <c:serAx>
        <c:axId val="8081676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456576"/>
        <c:crosses val="autoZero"/>
      </c:ser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stručna</a:t>
            </a:r>
            <a:r>
              <a:rPr lang="sr-Latn-CS" baseline="0"/>
              <a:t> sprema korisnika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4"/>
                <c:pt idx="0">
                  <c:v>srednja škola</c:v>
                </c:pt>
                <c:pt idx="1">
                  <c:v>osnovna škola</c:v>
                </c:pt>
                <c:pt idx="2">
                  <c:v>visoka škola</c:v>
                </c:pt>
                <c:pt idx="3">
                  <c:v>nezavršena osnovna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58.46</c:v>
                </c:pt>
                <c:pt idx="1">
                  <c:v>18.459999999999987</c:v>
                </c:pt>
                <c:pt idx="2">
                  <c:v>13.850000000000009</c:v>
                </c:pt>
                <c:pt idx="3">
                  <c:v>4.6099999999999985</c:v>
                </c:pt>
              </c:numCache>
            </c:numRef>
          </c:val>
        </c:ser>
        <c:dLbls>
          <c:showVal val="1"/>
        </c:dLbls>
        <c:shape val="cylinder"/>
        <c:axId val="80083584"/>
        <c:axId val="80118144"/>
        <c:axId val="78142528"/>
      </c:bar3DChart>
      <c:catAx>
        <c:axId val="80083584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0118144"/>
        <c:crosses val="autoZero"/>
        <c:auto val="1"/>
        <c:lblAlgn val="ctr"/>
        <c:lblOffset val="100"/>
      </c:catAx>
      <c:valAx>
        <c:axId val="8011814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0083584"/>
        <c:crosses val="autoZero"/>
        <c:crossBetween val="between"/>
      </c:valAx>
      <c:serAx>
        <c:axId val="78142528"/>
        <c:scaling>
          <c:orientation val="minMax"/>
        </c:scaling>
        <c:delete val="1"/>
        <c:axPos val="b"/>
        <c:tickLblPos val="nextTo"/>
        <c:crossAx val="80118144"/>
        <c:crosses val="autoZero"/>
      </c:serAx>
    </c:plotArea>
    <c:legend>
      <c:legendPos val="r"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gap"/>
  </c:chart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0"/>
  <c:chart>
    <c:title>
      <c:tx>
        <c:rich>
          <a:bodyPr/>
          <a:lstStyle/>
          <a:p>
            <a:pPr>
              <a:defRPr lang="x-none"/>
            </a:pPr>
            <a:r>
              <a:rPr lang="x-none"/>
              <a:t>saradnja</a:t>
            </a:r>
            <a:r>
              <a:rPr lang="x-none" baseline="0"/>
              <a:t> medicinske sestre i lekara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69.23</c:v>
                </c:pt>
                <c:pt idx="1">
                  <c:v>6.1499999999999995</c:v>
                </c:pt>
                <c:pt idx="2">
                  <c:v>0</c:v>
                </c:pt>
                <c:pt idx="3">
                  <c:v>6.1499999999999995</c:v>
                </c:pt>
              </c:numCache>
            </c:numRef>
          </c:val>
        </c:ser>
        <c:dLbls>
          <c:showVal val="1"/>
        </c:dLbls>
        <c:shape val="box"/>
        <c:axId val="86474112"/>
        <c:axId val="87065728"/>
        <c:axId val="83155136"/>
      </c:bar3DChart>
      <c:catAx>
        <c:axId val="8647411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7065728"/>
        <c:crosses val="autoZero"/>
        <c:auto val="1"/>
        <c:lblAlgn val="ctr"/>
        <c:lblOffset val="100"/>
      </c:catAx>
      <c:valAx>
        <c:axId val="8706572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474112"/>
        <c:crosses val="autoZero"/>
        <c:crossBetween val="between"/>
      </c:valAx>
      <c:serAx>
        <c:axId val="83155136"/>
        <c:scaling>
          <c:orientation val="minMax"/>
        </c:scaling>
        <c:delete val="1"/>
        <c:axPos val="b"/>
        <c:tickLblPos val="nextTo"/>
        <c:crossAx val="87065728"/>
        <c:crosses val="autoZero"/>
      </c:serAx>
    </c:plotArea>
    <c:plotVisOnly val="1"/>
    <c:dispBlanksAs val="gap"/>
  </c:chart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4"/>
  <c:chart>
    <c:title>
      <c:tx>
        <c:rich>
          <a:bodyPr/>
          <a:lstStyle/>
          <a:p>
            <a:pPr>
              <a:defRPr lang="x-none"/>
            </a:pPr>
            <a:r>
              <a:rPr lang="x-none"/>
              <a:t>poznavanje lične situacije pacijenta</a:t>
            </a:r>
            <a:endParaRPr lang="en-US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29.23</c:v>
                </c:pt>
                <c:pt idx="1">
                  <c:v>27.7</c:v>
                </c:pt>
                <c:pt idx="2">
                  <c:v>16.899999999999999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zero"/>
  </c:chart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x-none"/>
              <a:t>poznavanje</a:t>
            </a:r>
            <a:r>
              <a:rPr lang="x-none" baseline="0"/>
              <a:t> istorije bolesti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63.1</c:v>
                </c:pt>
                <c:pt idx="1">
                  <c:v>13.850000000000007</c:v>
                </c:pt>
                <c:pt idx="2">
                  <c:v>4.6099999999999985</c:v>
                </c:pt>
              </c:numCache>
            </c:numRef>
          </c:val>
        </c:ser>
        <c:dLbls>
          <c:showVal val="1"/>
        </c:dLbls>
        <c:shape val="cylinder"/>
        <c:axId val="86499712"/>
        <c:axId val="86501248"/>
        <c:axId val="83171072"/>
      </c:bar3DChart>
      <c:catAx>
        <c:axId val="8649971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501248"/>
        <c:crosses val="autoZero"/>
        <c:auto val="1"/>
        <c:lblAlgn val="ctr"/>
        <c:lblOffset val="100"/>
      </c:catAx>
      <c:valAx>
        <c:axId val="8650124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6499712"/>
        <c:crosses val="autoZero"/>
        <c:crossBetween val="between"/>
      </c:valAx>
      <c:serAx>
        <c:axId val="83171072"/>
        <c:scaling>
          <c:orientation val="minMax"/>
        </c:scaling>
        <c:delete val="1"/>
        <c:axPos val="b"/>
        <c:tickLblPos val="nextTo"/>
        <c:crossAx val="86501248"/>
        <c:crosses val="autoZero"/>
      </c:serAx>
    </c:plotArea>
    <c:plotVisOnly val="1"/>
    <c:dispBlanksAs val="gap"/>
  </c:chart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8"/>
  <c:chart>
    <c:title>
      <c:tx>
        <c:rich>
          <a:bodyPr/>
          <a:lstStyle/>
          <a:p>
            <a:pPr>
              <a:defRPr lang="x-none"/>
            </a:pPr>
            <a:r>
              <a:rPr lang="x-none"/>
              <a:t>dovoljno</a:t>
            </a:r>
            <a:r>
              <a:rPr lang="x-none" baseline="0"/>
              <a:t> odvojenog vremena za razgovor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67.7</c:v>
                </c:pt>
                <c:pt idx="1">
                  <c:v>13.84</c:v>
                </c:pt>
                <c:pt idx="2">
                  <c:v>0</c:v>
                </c:pt>
              </c:numCache>
            </c:numRef>
          </c:val>
        </c:ser>
        <c:dLbls>
          <c:showVal val="1"/>
        </c:dLbls>
        <c:shape val="cylinder"/>
        <c:axId val="87043072"/>
        <c:axId val="87098112"/>
        <c:axId val="83199296"/>
      </c:bar3DChart>
      <c:catAx>
        <c:axId val="8704307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7098112"/>
        <c:crosses val="autoZero"/>
        <c:auto val="1"/>
        <c:lblAlgn val="ctr"/>
        <c:lblOffset val="100"/>
      </c:catAx>
      <c:valAx>
        <c:axId val="8709811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7043072"/>
        <c:crosses val="autoZero"/>
        <c:crossBetween val="between"/>
      </c:valAx>
      <c:serAx>
        <c:axId val="83199296"/>
        <c:scaling>
          <c:orientation val="minMax"/>
        </c:scaling>
        <c:delete val="1"/>
        <c:axPos val="b"/>
        <c:tickLblPos val="nextTo"/>
        <c:crossAx val="87098112"/>
        <c:crosses val="autoZero"/>
      </c:serAx>
    </c:plotArea>
    <c:plotVisOnly val="1"/>
    <c:dispBlanksAs val="gap"/>
  </c:chart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9"/>
  <c:chart>
    <c:title>
      <c:tx>
        <c:rich>
          <a:bodyPr/>
          <a:lstStyle/>
          <a:p>
            <a:pPr>
              <a:defRPr/>
            </a:pPr>
            <a:r>
              <a:rPr lang="sr-Latn-CS"/>
              <a:t>pažljivo</a:t>
            </a:r>
            <a:r>
              <a:rPr lang="sr-Latn-CS" baseline="0"/>
              <a:t> slušanje pacijenta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 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70.77</c:v>
                </c:pt>
                <c:pt idx="1">
                  <c:v>10.77</c:v>
                </c:pt>
                <c:pt idx="2">
                  <c:v>0</c:v>
                </c:pt>
              </c:numCache>
            </c:numRef>
          </c:val>
        </c:ser>
        <c:dLbls>
          <c:showVal val="1"/>
        </c:dLbls>
        <c:shape val="cylinder"/>
        <c:axId val="87134976"/>
        <c:axId val="87136512"/>
        <c:axId val="80719872"/>
      </c:bar3DChart>
      <c:catAx>
        <c:axId val="87134976"/>
        <c:scaling>
          <c:orientation val="minMax"/>
        </c:scaling>
        <c:axPos val="b"/>
        <c:tickLblPos val="nextTo"/>
        <c:crossAx val="87136512"/>
        <c:crosses val="autoZero"/>
        <c:auto val="1"/>
        <c:lblAlgn val="ctr"/>
        <c:lblOffset val="100"/>
      </c:catAx>
      <c:valAx>
        <c:axId val="87136512"/>
        <c:scaling>
          <c:orientation val="minMax"/>
        </c:scaling>
        <c:axPos val="l"/>
        <c:majorGridlines/>
        <c:numFmt formatCode="General" sourceLinked="1"/>
        <c:tickLblPos val="nextTo"/>
        <c:crossAx val="87134976"/>
        <c:crosses val="autoZero"/>
        <c:crossBetween val="between"/>
      </c:valAx>
      <c:serAx>
        <c:axId val="80719872"/>
        <c:scaling>
          <c:orientation val="minMax"/>
        </c:scaling>
        <c:delete val="1"/>
        <c:axPos val="b"/>
        <c:tickLblPos val="nextTo"/>
        <c:crossAx val="87136512"/>
        <c:crosses val="autoZero"/>
      </c:serAx>
    </c:plotArea>
    <c:plotVisOnly val="1"/>
  </c:chart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6"/>
  <c:chart>
    <c:title>
      <c:tx>
        <c:rich>
          <a:bodyPr/>
          <a:lstStyle/>
          <a:p>
            <a:pPr>
              <a:defRPr/>
            </a:pPr>
            <a:r>
              <a:rPr lang="sr-Latn-CS"/>
              <a:t>objašnjenja</a:t>
            </a:r>
            <a:r>
              <a:rPr lang="sr-Latn-CS" baseline="0"/>
              <a:t> lekara o bolestima i lekovima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75.38</c:v>
                </c:pt>
                <c:pt idx="1">
                  <c:v>4.6099999999999985</c:v>
                </c:pt>
                <c:pt idx="2">
                  <c:v>1.54</c:v>
                </c:pt>
              </c:numCache>
            </c:numRef>
          </c:val>
        </c:ser>
        <c:dLbls>
          <c:showVal val="1"/>
        </c:dLbls>
        <c:shape val="cylinder"/>
        <c:axId val="87145856"/>
        <c:axId val="86774912"/>
        <c:axId val="83203840"/>
      </c:bar3DChart>
      <c:catAx>
        <c:axId val="87145856"/>
        <c:scaling>
          <c:orientation val="minMax"/>
        </c:scaling>
        <c:axPos val="b"/>
        <c:tickLblPos val="nextTo"/>
        <c:crossAx val="86774912"/>
        <c:crosses val="autoZero"/>
        <c:auto val="1"/>
        <c:lblAlgn val="ctr"/>
        <c:lblOffset val="100"/>
      </c:catAx>
      <c:valAx>
        <c:axId val="86774912"/>
        <c:scaling>
          <c:orientation val="minMax"/>
        </c:scaling>
        <c:axPos val="l"/>
        <c:majorGridlines/>
        <c:numFmt formatCode="General" sourceLinked="1"/>
        <c:tickLblPos val="nextTo"/>
        <c:crossAx val="87145856"/>
        <c:crosses val="autoZero"/>
        <c:crossBetween val="between"/>
      </c:valAx>
      <c:serAx>
        <c:axId val="83203840"/>
        <c:scaling>
          <c:orientation val="minMax"/>
        </c:scaling>
        <c:delete val="1"/>
        <c:axPos val="b"/>
        <c:tickLblPos val="nextTo"/>
        <c:crossAx val="86774912"/>
        <c:crosses val="autoZero"/>
      </c:serAx>
    </c:plotArea>
    <c:plotVisOnly val="1"/>
  </c:chart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5"/>
  <c:chart>
    <c:title>
      <c:tx>
        <c:rich>
          <a:bodyPr/>
          <a:lstStyle/>
          <a:p>
            <a:pPr>
              <a:defRPr/>
            </a:pPr>
            <a:r>
              <a:rPr lang="sr-Latn-CS" sz="1400"/>
              <a:t>sposobnost</a:t>
            </a:r>
            <a:r>
              <a:rPr lang="sr-Latn-CS" sz="1400" baseline="0"/>
              <a:t> borbe sa zdravstvenim problemima</a:t>
            </a:r>
            <a:endParaRPr lang="en-US" sz="1400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61.54</c:v>
                </c:pt>
                <c:pt idx="1">
                  <c:v>18.45999999999999</c:v>
                </c:pt>
                <c:pt idx="2">
                  <c:v>1.54</c:v>
                </c:pt>
              </c:numCache>
            </c:numRef>
          </c:val>
        </c:ser>
        <c:dLbls>
          <c:showVal val="1"/>
        </c:dLbls>
        <c:shape val="cylinder"/>
        <c:axId val="86800640"/>
        <c:axId val="87564288"/>
        <c:axId val="80688000"/>
      </c:bar3DChart>
      <c:catAx>
        <c:axId val="86800640"/>
        <c:scaling>
          <c:orientation val="minMax"/>
        </c:scaling>
        <c:axPos val="b"/>
        <c:tickLblPos val="nextTo"/>
        <c:crossAx val="87564288"/>
        <c:crosses val="autoZero"/>
        <c:auto val="1"/>
        <c:lblAlgn val="ctr"/>
        <c:lblOffset val="100"/>
      </c:catAx>
      <c:valAx>
        <c:axId val="87564288"/>
        <c:scaling>
          <c:orientation val="minMax"/>
        </c:scaling>
        <c:axPos val="l"/>
        <c:majorGridlines/>
        <c:numFmt formatCode="General" sourceLinked="1"/>
        <c:tickLblPos val="nextTo"/>
        <c:crossAx val="86800640"/>
        <c:crosses val="autoZero"/>
        <c:crossBetween val="between"/>
      </c:valAx>
      <c:serAx>
        <c:axId val="80688000"/>
        <c:scaling>
          <c:orientation val="minMax"/>
        </c:scaling>
        <c:delete val="1"/>
        <c:axPos val="b"/>
        <c:tickLblPos val="nextTo"/>
        <c:crossAx val="87564288"/>
        <c:crosses val="autoZero"/>
      </c:serAx>
    </c:plotArea>
    <c:plotVisOnly val="1"/>
  </c:chart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8"/>
  <c:chart>
    <c:title>
      <c:tx>
        <c:rich>
          <a:bodyPr/>
          <a:lstStyle/>
          <a:p>
            <a:pPr>
              <a:defRPr/>
            </a:pPr>
            <a:r>
              <a:rPr lang="sr-Latn-CS" sz="1400"/>
              <a:t>novi</a:t>
            </a:r>
            <a:r>
              <a:rPr lang="sr-Latn-CS" sz="1400" baseline="0"/>
              <a:t> zdravstveni problem</a:t>
            </a:r>
            <a:endParaRPr lang="en-US" sz="1400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73.849999999999994</c:v>
                </c:pt>
                <c:pt idx="1">
                  <c:v>7.7</c:v>
                </c:pt>
                <c:pt idx="2">
                  <c:v>0</c:v>
                </c:pt>
              </c:numCache>
            </c:numRef>
          </c:val>
        </c:ser>
        <c:dLbls>
          <c:showVal val="1"/>
        </c:dLbls>
        <c:shape val="cylinder"/>
        <c:axId val="87585920"/>
        <c:axId val="87587456"/>
        <c:axId val="84629248"/>
      </c:bar3DChart>
      <c:catAx>
        <c:axId val="87585920"/>
        <c:scaling>
          <c:orientation val="minMax"/>
        </c:scaling>
        <c:axPos val="b"/>
        <c:tickLblPos val="nextTo"/>
        <c:crossAx val="87587456"/>
        <c:crosses val="autoZero"/>
        <c:auto val="1"/>
        <c:lblAlgn val="ctr"/>
        <c:lblOffset val="100"/>
      </c:catAx>
      <c:valAx>
        <c:axId val="87587456"/>
        <c:scaling>
          <c:orientation val="minMax"/>
        </c:scaling>
        <c:axPos val="l"/>
        <c:majorGridlines/>
        <c:numFmt formatCode="General" sourceLinked="1"/>
        <c:tickLblPos val="nextTo"/>
        <c:crossAx val="87585920"/>
        <c:crosses val="autoZero"/>
        <c:crossBetween val="between"/>
      </c:valAx>
      <c:serAx>
        <c:axId val="84629248"/>
        <c:scaling>
          <c:orientation val="minMax"/>
        </c:scaling>
        <c:delete val="1"/>
        <c:axPos val="b"/>
        <c:tickLblPos val="nextTo"/>
        <c:crossAx val="87587456"/>
        <c:crosses val="autoZero"/>
      </c:serAx>
    </c:plotArea>
    <c:plotVisOnly val="1"/>
  </c:chart>
  <c:externalData r:id="rId1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/>
            </a:pPr>
            <a:r>
              <a:rPr lang="sr-Latn-CS" sz="1400"/>
              <a:t>zadovoljstvo</a:t>
            </a:r>
            <a:r>
              <a:rPr lang="sr-Latn-CS" sz="1400" baseline="0"/>
              <a:t> sa radnim vremenom službe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67.7</c:v>
                </c:pt>
                <c:pt idx="1">
                  <c:v>12.3</c:v>
                </c:pt>
                <c:pt idx="2">
                  <c:v>4.6099999999999985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axId val="87608704"/>
        <c:axId val="87614592"/>
      </c:barChart>
      <c:catAx>
        <c:axId val="87608704"/>
        <c:scaling>
          <c:orientation val="minMax"/>
        </c:scaling>
        <c:axPos val="b"/>
        <c:tickLblPos val="nextTo"/>
        <c:crossAx val="87614592"/>
        <c:crosses val="autoZero"/>
        <c:auto val="1"/>
        <c:lblAlgn val="ctr"/>
        <c:lblOffset val="100"/>
      </c:catAx>
      <c:valAx>
        <c:axId val="87614592"/>
        <c:scaling>
          <c:orientation val="minMax"/>
        </c:scaling>
        <c:axPos val="l"/>
        <c:majorGridlines/>
        <c:numFmt formatCode="General" sourceLinked="1"/>
        <c:tickLblPos val="nextTo"/>
        <c:crossAx val="87608704"/>
        <c:crosses val="autoZero"/>
        <c:crossBetween val="between"/>
      </c:valAx>
    </c:plotArea>
    <c:plotVisOnly val="1"/>
  </c:chart>
  <c:externalData r:id="rId1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/>
            </a:pPr>
            <a:r>
              <a:rPr lang="sr-Latn-CS" sz="1400"/>
              <a:t>mogućnost</a:t>
            </a:r>
            <a:r>
              <a:rPr lang="sr-Latn-CS" sz="1400" baseline="0"/>
              <a:t> pregleda vikendom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44.61</c:v>
                </c:pt>
                <c:pt idx="1">
                  <c:v>23.08</c:v>
                </c:pt>
                <c:pt idx="2">
                  <c:v>10.77</c:v>
                </c:pt>
                <c:pt idx="3">
                  <c:v>3.08</c:v>
                </c:pt>
              </c:numCache>
            </c:numRef>
          </c:val>
        </c:ser>
        <c:dLbls>
          <c:showVal val="1"/>
        </c:dLbls>
        <c:axId val="87433984"/>
        <c:axId val="87435520"/>
      </c:barChart>
      <c:catAx>
        <c:axId val="87433984"/>
        <c:scaling>
          <c:orientation val="minMax"/>
        </c:scaling>
        <c:axPos val="b"/>
        <c:tickLblPos val="nextTo"/>
        <c:crossAx val="87435520"/>
        <c:crosses val="autoZero"/>
        <c:auto val="1"/>
        <c:lblAlgn val="ctr"/>
        <c:lblOffset val="100"/>
      </c:catAx>
      <c:valAx>
        <c:axId val="87435520"/>
        <c:scaling>
          <c:orientation val="minMax"/>
        </c:scaling>
        <c:axPos val="l"/>
        <c:majorGridlines/>
        <c:numFmt formatCode="General" sourceLinked="1"/>
        <c:tickLblPos val="nextTo"/>
        <c:crossAx val="87433984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9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materijalni</a:t>
            </a:r>
            <a:r>
              <a:rPr lang="sr-Latn-CS" baseline="0"/>
              <a:t> status korisnika</a:t>
            </a:r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5"/>
                <c:pt idx="0">
                  <c:v>veoma loš</c:v>
                </c:pt>
                <c:pt idx="1">
                  <c:v>loš</c:v>
                </c:pt>
                <c:pt idx="2">
                  <c:v>osrednji</c:v>
                </c:pt>
                <c:pt idx="3">
                  <c:v>dobar</c:v>
                </c:pt>
                <c:pt idx="4">
                  <c:v>veoma dobar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1.54</c:v>
                </c:pt>
                <c:pt idx="1">
                  <c:v>18.459999999999987</c:v>
                </c:pt>
                <c:pt idx="2">
                  <c:v>43.08</c:v>
                </c:pt>
                <c:pt idx="3">
                  <c:v>29.23</c:v>
                </c:pt>
                <c:pt idx="4">
                  <c:v>3.08</c:v>
                </c:pt>
              </c:numCache>
            </c:numRef>
          </c:val>
        </c:ser>
        <c:dLbls>
          <c:showVal val="1"/>
        </c:dLbls>
        <c:shape val="box"/>
        <c:axId val="80628736"/>
        <c:axId val="80675584"/>
        <c:axId val="78394688"/>
      </c:bar3DChart>
      <c:catAx>
        <c:axId val="80628736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0675584"/>
        <c:crosses val="autoZero"/>
        <c:auto val="1"/>
        <c:lblAlgn val="ctr"/>
        <c:lblOffset val="100"/>
      </c:catAx>
      <c:valAx>
        <c:axId val="8067558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0628736"/>
        <c:crosses val="autoZero"/>
        <c:crossBetween val="between"/>
      </c:valAx>
      <c:serAx>
        <c:axId val="78394688"/>
        <c:scaling>
          <c:orientation val="minMax"/>
        </c:scaling>
        <c:delete val="1"/>
        <c:axPos val="b"/>
        <c:majorTickMark val="none"/>
        <c:tickLblPos val="nextTo"/>
        <c:crossAx val="80675584"/>
        <c:crosses val="autoZero"/>
      </c:serAx>
    </c:plotArea>
    <c:legend>
      <c:legendPos val="r"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gap"/>
  </c:chart>
  <c:externalData r:id="rId1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8"/>
  <c:chart>
    <c:title>
      <c:tx>
        <c:rich>
          <a:bodyPr/>
          <a:lstStyle/>
          <a:p>
            <a:pPr>
              <a:defRPr/>
            </a:pPr>
            <a:r>
              <a:rPr lang="sr-Latn-CS" sz="1400"/>
              <a:t>dostupnost</a:t>
            </a:r>
            <a:r>
              <a:rPr lang="sr-Latn-CS" sz="1400" baseline="0"/>
              <a:t> inavlidima i osobama sa posebnim potrebama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58.46</c:v>
                </c:pt>
                <c:pt idx="1">
                  <c:v>6.1499999999999995</c:v>
                </c:pt>
                <c:pt idx="2">
                  <c:v>3.08</c:v>
                </c:pt>
                <c:pt idx="3">
                  <c:v>9.2299999999999986</c:v>
                </c:pt>
              </c:numCache>
            </c:numRef>
          </c:val>
        </c:ser>
        <c:dLbls>
          <c:showVal val="1"/>
        </c:dLbls>
        <c:axId val="87447424"/>
        <c:axId val="87448960"/>
      </c:barChart>
      <c:catAx>
        <c:axId val="87447424"/>
        <c:scaling>
          <c:orientation val="minMax"/>
        </c:scaling>
        <c:axPos val="b"/>
        <c:tickLblPos val="nextTo"/>
        <c:crossAx val="87448960"/>
        <c:crosses val="autoZero"/>
        <c:auto val="1"/>
        <c:lblAlgn val="ctr"/>
        <c:lblOffset val="100"/>
      </c:catAx>
      <c:valAx>
        <c:axId val="87448960"/>
        <c:scaling>
          <c:orientation val="minMax"/>
        </c:scaling>
        <c:axPos val="l"/>
        <c:majorGridlines/>
        <c:numFmt formatCode="General" sourceLinked="1"/>
        <c:tickLblPos val="nextTo"/>
        <c:crossAx val="87447424"/>
        <c:crosses val="autoZero"/>
        <c:crossBetween val="between"/>
      </c:valAx>
    </c:plotArea>
    <c:plotVisOnly val="1"/>
  </c:chart>
  <c:externalData r:id="rId1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1"/>
  <c:chart>
    <c:title>
      <c:tx>
        <c:rich>
          <a:bodyPr/>
          <a:lstStyle/>
          <a:p>
            <a:pPr>
              <a:defRPr/>
            </a:pPr>
            <a:r>
              <a:rPr lang="sr-Latn-CS" sz="1400"/>
              <a:t>dostupnost</a:t>
            </a:r>
            <a:r>
              <a:rPr lang="sr-Latn-CS" sz="1400" baseline="0"/>
              <a:t> specijaliste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70.77</c:v>
                </c:pt>
                <c:pt idx="1">
                  <c:v>4.6099999999999985</c:v>
                </c:pt>
                <c:pt idx="2">
                  <c:v>1.54</c:v>
                </c:pt>
                <c:pt idx="3">
                  <c:v>6.1499999999999995</c:v>
                </c:pt>
              </c:numCache>
            </c:numRef>
          </c:val>
        </c:ser>
        <c:dLbls>
          <c:showVal val="1"/>
        </c:dLbls>
        <c:axId val="87993344"/>
        <c:axId val="87958272"/>
      </c:barChart>
      <c:catAx>
        <c:axId val="87993344"/>
        <c:scaling>
          <c:orientation val="minMax"/>
        </c:scaling>
        <c:axPos val="b"/>
        <c:tickLblPos val="nextTo"/>
        <c:crossAx val="87958272"/>
        <c:crosses val="autoZero"/>
        <c:auto val="1"/>
        <c:lblAlgn val="ctr"/>
        <c:lblOffset val="100"/>
      </c:catAx>
      <c:valAx>
        <c:axId val="87958272"/>
        <c:scaling>
          <c:orientation val="minMax"/>
        </c:scaling>
        <c:axPos val="l"/>
        <c:majorGridlines/>
        <c:numFmt formatCode="General" sourceLinked="1"/>
        <c:tickLblPos val="nextTo"/>
        <c:crossAx val="87993344"/>
        <c:crosses val="autoZero"/>
        <c:crossBetween val="between"/>
      </c:valAx>
    </c:plotArea>
    <c:plotVisOnly val="1"/>
  </c:chart>
  <c:externalData r:id="rId1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/>
            </a:pPr>
            <a:r>
              <a:rPr lang="sr-Latn-CS" sz="1400"/>
              <a:t>dovoljno</a:t>
            </a:r>
            <a:r>
              <a:rPr lang="sr-Latn-CS" sz="1400" baseline="0"/>
              <a:t> mesta za sedenje u čekaonici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21.54</c:v>
                </c:pt>
                <c:pt idx="1">
                  <c:v>33.849999999999994</c:v>
                </c:pt>
                <c:pt idx="2">
                  <c:v>27.7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axId val="88338816"/>
        <c:axId val="88340352"/>
      </c:barChart>
      <c:catAx>
        <c:axId val="88338816"/>
        <c:scaling>
          <c:orientation val="minMax"/>
        </c:scaling>
        <c:axPos val="b"/>
        <c:tickLblPos val="nextTo"/>
        <c:crossAx val="88340352"/>
        <c:crosses val="autoZero"/>
        <c:auto val="1"/>
        <c:lblAlgn val="ctr"/>
        <c:lblOffset val="100"/>
      </c:catAx>
      <c:valAx>
        <c:axId val="88340352"/>
        <c:scaling>
          <c:orientation val="minMax"/>
        </c:scaling>
        <c:axPos val="l"/>
        <c:majorGridlines/>
        <c:numFmt formatCode="General" sourceLinked="1"/>
        <c:tickLblPos val="nextTo"/>
        <c:crossAx val="88338816"/>
        <c:crosses val="autoZero"/>
        <c:crossBetween val="between"/>
      </c:valAx>
    </c:plotArea>
    <c:plotVisOnly val="1"/>
  </c:chart>
  <c:externalData r:id="rId1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1"/>
  <c:chart>
    <c:title>
      <c:tx>
        <c:rich>
          <a:bodyPr/>
          <a:lstStyle/>
          <a:p>
            <a:pPr>
              <a:defRPr/>
            </a:pPr>
            <a:r>
              <a:rPr lang="sr-Latn-CS" sz="1400"/>
              <a:t>dugo</a:t>
            </a:r>
            <a:r>
              <a:rPr lang="sr-Latn-CS" sz="1400" baseline="0"/>
              <a:t> se čeka u čekaonici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33.849999999999994</c:v>
                </c:pt>
                <c:pt idx="1">
                  <c:v>35.379999999999995</c:v>
                </c:pt>
                <c:pt idx="2">
                  <c:v>9.2299999999999986</c:v>
                </c:pt>
                <c:pt idx="3">
                  <c:v>4.6099999999999985</c:v>
                </c:pt>
              </c:numCache>
            </c:numRef>
          </c:val>
        </c:ser>
        <c:dLbls>
          <c:showVal val="1"/>
        </c:dLbls>
        <c:axId val="87463424"/>
        <c:axId val="87464960"/>
      </c:barChart>
      <c:catAx>
        <c:axId val="87463424"/>
        <c:scaling>
          <c:orientation val="minMax"/>
        </c:scaling>
        <c:axPos val="b"/>
        <c:tickLblPos val="nextTo"/>
        <c:crossAx val="87464960"/>
        <c:crosses val="autoZero"/>
        <c:auto val="1"/>
        <c:lblAlgn val="ctr"/>
        <c:lblOffset val="100"/>
      </c:catAx>
      <c:valAx>
        <c:axId val="87464960"/>
        <c:scaling>
          <c:orientation val="minMax"/>
        </c:scaling>
        <c:axPos val="l"/>
        <c:majorGridlines/>
        <c:numFmt formatCode="General" sourceLinked="1"/>
        <c:tickLblPos val="nextTo"/>
        <c:crossAx val="87463424"/>
        <c:crosses val="autoZero"/>
        <c:crossBetween val="between"/>
      </c:valAx>
    </c:plotArea>
    <c:plotVisOnly val="1"/>
  </c:chart>
  <c:externalData r:id="rId1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2"/>
  <c:chart>
    <c:title>
      <c:tx>
        <c:rich>
          <a:bodyPr/>
          <a:lstStyle/>
          <a:p>
            <a:pPr>
              <a:defRPr/>
            </a:pPr>
            <a:r>
              <a:rPr lang="sr-Latn-CS" sz="1400"/>
              <a:t>savet</a:t>
            </a:r>
            <a:r>
              <a:rPr lang="sr-Latn-CS" sz="1400" baseline="0"/>
              <a:t> putem telefona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44.61</c:v>
                </c:pt>
                <c:pt idx="1">
                  <c:v>21.54</c:v>
                </c:pt>
                <c:pt idx="2">
                  <c:v>4.6099999999999985</c:v>
                </c:pt>
                <c:pt idx="3">
                  <c:v>12.3</c:v>
                </c:pt>
              </c:numCache>
            </c:numRef>
          </c:val>
        </c:ser>
        <c:dLbls>
          <c:showVal val="1"/>
        </c:dLbls>
        <c:axId val="87943808"/>
        <c:axId val="88359296"/>
      </c:barChart>
      <c:catAx>
        <c:axId val="87943808"/>
        <c:scaling>
          <c:orientation val="minMax"/>
        </c:scaling>
        <c:axPos val="b"/>
        <c:tickLblPos val="nextTo"/>
        <c:crossAx val="88359296"/>
        <c:crosses val="autoZero"/>
        <c:auto val="1"/>
        <c:lblAlgn val="ctr"/>
        <c:lblOffset val="100"/>
      </c:catAx>
      <c:valAx>
        <c:axId val="88359296"/>
        <c:scaling>
          <c:orientation val="minMax"/>
        </c:scaling>
        <c:axPos val="l"/>
        <c:majorGridlines/>
        <c:numFmt formatCode="General" sourceLinked="1"/>
        <c:tickLblPos val="nextTo"/>
        <c:crossAx val="87943808"/>
        <c:crosses val="autoZero"/>
        <c:crossBetween val="between"/>
      </c:valAx>
    </c:plotArea>
    <c:plotVisOnly val="1"/>
  </c:chart>
  <c:externalData r:id="rId1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/>
            </a:pPr>
            <a:r>
              <a:rPr lang="sr-Latn-CS" sz="1400"/>
              <a:t>mogućnost</a:t>
            </a:r>
            <a:r>
              <a:rPr lang="sr-Latn-CS" sz="1400" baseline="0"/>
              <a:t> obavljanja pregleda istog dana u slačaju hitnosti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67.7</c:v>
                </c:pt>
                <c:pt idx="1">
                  <c:v>12.3</c:v>
                </c:pt>
                <c:pt idx="2">
                  <c:v>0</c:v>
                </c:pt>
                <c:pt idx="3">
                  <c:v>3.08</c:v>
                </c:pt>
              </c:numCache>
            </c:numRef>
          </c:val>
        </c:ser>
        <c:dLbls>
          <c:showVal val="1"/>
        </c:dLbls>
        <c:axId val="88760320"/>
        <c:axId val="88761856"/>
      </c:barChart>
      <c:catAx>
        <c:axId val="88760320"/>
        <c:scaling>
          <c:orientation val="minMax"/>
        </c:scaling>
        <c:axPos val="b"/>
        <c:tickLblPos val="nextTo"/>
        <c:crossAx val="88761856"/>
        <c:crosses val="autoZero"/>
        <c:auto val="1"/>
        <c:lblAlgn val="ctr"/>
        <c:lblOffset val="100"/>
      </c:catAx>
      <c:valAx>
        <c:axId val="88761856"/>
        <c:scaling>
          <c:orientation val="minMax"/>
        </c:scaling>
        <c:axPos val="l"/>
        <c:majorGridlines/>
        <c:numFmt formatCode="General" sourceLinked="1"/>
        <c:tickLblPos val="nextTo"/>
        <c:crossAx val="88760320"/>
        <c:crosses val="autoZero"/>
        <c:crossBetween val="between"/>
      </c:valAx>
    </c:plotArea>
    <c:plotVisOnly val="1"/>
  </c:chart>
  <c:externalData r:id="rId1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3"/>
  <c:chart>
    <c:title>
      <c:tx>
        <c:rich>
          <a:bodyPr/>
          <a:lstStyle/>
          <a:p>
            <a:pPr>
              <a:defRPr/>
            </a:pPr>
            <a:r>
              <a:rPr lang="sr-Latn-CS" sz="1400"/>
              <a:t>postajanje</a:t>
            </a:r>
            <a:r>
              <a:rPr lang="sr-Latn-CS" sz="1400" baseline="0"/>
              <a:t> kutije za žalbe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67.7</c:v>
                </c:pt>
                <c:pt idx="1">
                  <c:v>1.54</c:v>
                </c:pt>
                <c:pt idx="2">
                  <c:v>0</c:v>
                </c:pt>
                <c:pt idx="3">
                  <c:v>9.2299999999999986</c:v>
                </c:pt>
              </c:numCache>
            </c:numRef>
          </c:val>
        </c:ser>
        <c:dLbls>
          <c:showVal val="1"/>
        </c:dLbls>
        <c:axId val="88781952"/>
        <c:axId val="88783488"/>
      </c:barChart>
      <c:catAx>
        <c:axId val="88781952"/>
        <c:scaling>
          <c:orientation val="minMax"/>
        </c:scaling>
        <c:axPos val="b"/>
        <c:tickLblPos val="nextTo"/>
        <c:crossAx val="88783488"/>
        <c:crosses val="autoZero"/>
        <c:auto val="1"/>
        <c:lblAlgn val="ctr"/>
        <c:lblOffset val="100"/>
      </c:catAx>
      <c:valAx>
        <c:axId val="88783488"/>
        <c:scaling>
          <c:orientation val="minMax"/>
        </c:scaling>
        <c:axPos val="l"/>
        <c:majorGridlines/>
        <c:numFmt formatCode="General" sourceLinked="1"/>
        <c:tickLblPos val="nextTo"/>
        <c:crossAx val="88781952"/>
        <c:crosses val="autoZero"/>
        <c:crossBetween val="between"/>
      </c:valAx>
    </c:plotArea>
    <c:plotVisOnly val="1"/>
  </c:chart>
  <c:externalData r:id="rId1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/>
            </a:pPr>
            <a:r>
              <a:rPr lang="sr-Latn-CS" sz="1400"/>
              <a:t>internet</a:t>
            </a:r>
            <a:r>
              <a:rPr lang="sr-Latn-CS" sz="1400" baseline="0"/>
              <a:t> stranica</a:t>
            </a:r>
            <a:endParaRPr lang="en-US" sz="1400"/>
          </a:p>
        </c:rich>
      </c:tx>
      <c:layout>
        <c:manualLayout>
          <c:xMode val="edge"/>
          <c:yMode val="edge"/>
          <c:x val="0.37870370370370382"/>
          <c:y val="2.3809523809523812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46.15</c:v>
                </c:pt>
                <c:pt idx="1">
                  <c:v>1.54</c:v>
                </c:pt>
                <c:pt idx="2">
                  <c:v>1.54</c:v>
                </c:pt>
                <c:pt idx="3">
                  <c:v>29.23</c:v>
                </c:pt>
              </c:numCache>
            </c:numRef>
          </c:val>
        </c:ser>
        <c:dLbls>
          <c:showVal val="1"/>
        </c:dLbls>
        <c:axId val="87906560"/>
        <c:axId val="88297472"/>
      </c:barChart>
      <c:catAx>
        <c:axId val="87906560"/>
        <c:scaling>
          <c:orientation val="minMax"/>
        </c:scaling>
        <c:axPos val="b"/>
        <c:tickLblPos val="nextTo"/>
        <c:crossAx val="88297472"/>
        <c:crosses val="autoZero"/>
        <c:auto val="1"/>
        <c:lblAlgn val="ctr"/>
        <c:lblOffset val="100"/>
      </c:catAx>
      <c:valAx>
        <c:axId val="88297472"/>
        <c:scaling>
          <c:orientation val="minMax"/>
        </c:scaling>
        <c:axPos val="l"/>
        <c:majorGridlines/>
        <c:numFmt formatCode="General" sourceLinked="1"/>
        <c:tickLblPos val="nextTo"/>
        <c:crossAx val="87906560"/>
        <c:crosses val="autoZero"/>
        <c:crossBetween val="between"/>
      </c:valAx>
    </c:plotArea>
    <c:plotVisOnly val="1"/>
  </c:chart>
  <c:externalData r:id="rId1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0"/>
  <c:chart>
    <c:title>
      <c:tx>
        <c:rich>
          <a:bodyPr/>
          <a:lstStyle/>
          <a:p>
            <a:pPr>
              <a:defRPr/>
            </a:pPr>
            <a:r>
              <a:rPr lang="sr-Latn-CS" sz="1400"/>
              <a:t>medicinska</a:t>
            </a:r>
            <a:r>
              <a:rPr lang="sr-Latn-CS" sz="1400" baseline="0"/>
              <a:t> oprema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35.379999999999995</c:v>
                </c:pt>
                <c:pt idx="1">
                  <c:v>15.38</c:v>
                </c:pt>
                <c:pt idx="2">
                  <c:v>4.6099999999999985</c:v>
                </c:pt>
                <c:pt idx="3">
                  <c:v>24.61000000000001</c:v>
                </c:pt>
              </c:numCache>
            </c:numRef>
          </c:val>
        </c:ser>
        <c:dLbls>
          <c:showVal val="1"/>
        </c:dLbls>
        <c:axId val="88636800"/>
        <c:axId val="88609920"/>
      </c:barChart>
      <c:catAx>
        <c:axId val="88636800"/>
        <c:scaling>
          <c:orientation val="minMax"/>
        </c:scaling>
        <c:axPos val="b"/>
        <c:tickLblPos val="nextTo"/>
        <c:crossAx val="88609920"/>
        <c:crosses val="autoZero"/>
        <c:auto val="1"/>
        <c:lblAlgn val="ctr"/>
        <c:lblOffset val="100"/>
      </c:catAx>
      <c:valAx>
        <c:axId val="88609920"/>
        <c:scaling>
          <c:orientation val="minMax"/>
        </c:scaling>
        <c:axPos val="l"/>
        <c:majorGridlines/>
        <c:numFmt formatCode="General" sourceLinked="1"/>
        <c:tickLblPos val="nextTo"/>
        <c:crossAx val="88636800"/>
        <c:crosses val="autoZero"/>
        <c:crossBetween val="between"/>
      </c:valAx>
    </c:plotArea>
    <c:plotVisOnly val="1"/>
  </c:chart>
  <c:externalData r:id="rId1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1"/>
  <c:chart>
    <c:title>
      <c:tx>
        <c:rich>
          <a:bodyPr/>
          <a:lstStyle/>
          <a:p>
            <a:pPr>
              <a:defRPr/>
            </a:pPr>
            <a:r>
              <a:rPr lang="sr-Latn-CS" sz="1400"/>
              <a:t>pregled</a:t>
            </a:r>
            <a:r>
              <a:rPr lang="sr-Latn-CS" sz="1400" baseline="0"/>
              <a:t> izabranog lekara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besplatno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84.61</c:v>
                </c:pt>
                <c:pt idx="1">
                  <c:v>1.54</c:v>
                </c:pt>
                <c:pt idx="2">
                  <c:v>0</c:v>
                </c:pt>
                <c:pt idx="3">
                  <c:v>3.08</c:v>
                </c:pt>
              </c:numCache>
            </c:numRef>
          </c:val>
        </c:ser>
        <c:dLbls>
          <c:showVal val="1"/>
        </c:dLbls>
        <c:axId val="88843008"/>
        <c:axId val="88844544"/>
      </c:barChart>
      <c:catAx>
        <c:axId val="88843008"/>
        <c:scaling>
          <c:orientation val="minMax"/>
        </c:scaling>
        <c:axPos val="b"/>
        <c:tickLblPos val="nextTo"/>
        <c:crossAx val="88844544"/>
        <c:crosses val="autoZero"/>
        <c:auto val="1"/>
        <c:lblAlgn val="ctr"/>
        <c:lblOffset val="100"/>
      </c:catAx>
      <c:valAx>
        <c:axId val="88844544"/>
        <c:scaling>
          <c:orientation val="minMax"/>
        </c:scaling>
        <c:axPos val="l"/>
        <c:majorGridlines/>
        <c:numFmt formatCode="General" sourceLinked="1"/>
        <c:tickLblPos val="nextTo"/>
        <c:crossAx val="88843008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način</a:t>
            </a:r>
            <a:r>
              <a:rPr lang="sr-Latn-CS" baseline="0"/>
              <a:t> biranja lekara</a:t>
            </a:r>
            <a:endParaRPr lang="en-US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5"/>
          <c:cat>
            <c:strRef>
              <c:f>Sheet1!$A$2:$A$6</c:f>
              <c:strCache>
                <c:ptCount val="5"/>
                <c:pt idx="0">
                  <c:v>sam izabrao</c:v>
                </c:pt>
                <c:pt idx="1">
                  <c:v>porodica izabrala</c:v>
                </c:pt>
                <c:pt idx="2">
                  <c:v>dodeljen</c:v>
                </c:pt>
                <c:pt idx="3">
                  <c:v>nema lekara</c:v>
                </c:pt>
                <c:pt idx="4">
                  <c:v>ne seća se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73.849999999999994</c:v>
                </c:pt>
                <c:pt idx="1">
                  <c:v>16.920000000000002</c:v>
                </c:pt>
                <c:pt idx="2">
                  <c:v>4.6099999999999985</c:v>
                </c:pt>
                <c:pt idx="3">
                  <c:v>1.54</c:v>
                </c:pt>
                <c:pt idx="4">
                  <c:v>1.54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zero"/>
  </c:chart>
  <c:externalData r:id="rId1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2"/>
  <c:chart>
    <c:title>
      <c:tx>
        <c:rich>
          <a:bodyPr/>
          <a:lstStyle/>
          <a:p>
            <a:pPr>
              <a:defRPr/>
            </a:pPr>
            <a:r>
              <a:rPr lang="sr-Latn-CS" sz="1400"/>
              <a:t>lekovi</a:t>
            </a:r>
            <a:r>
              <a:rPr lang="sr-Latn-CS" sz="1400" baseline="0"/>
              <a:t> ili injekcije koje prepiše lekar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besplatno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46.15</c:v>
                </c:pt>
                <c:pt idx="1">
                  <c:v>15.38</c:v>
                </c:pt>
                <c:pt idx="2">
                  <c:v>4.6099999999999985</c:v>
                </c:pt>
                <c:pt idx="3">
                  <c:v>15.38</c:v>
                </c:pt>
              </c:numCache>
            </c:numRef>
          </c:val>
        </c:ser>
        <c:dLbls>
          <c:showVal val="1"/>
        </c:dLbls>
        <c:axId val="88860544"/>
        <c:axId val="88862080"/>
      </c:barChart>
      <c:catAx>
        <c:axId val="88860544"/>
        <c:scaling>
          <c:orientation val="minMax"/>
        </c:scaling>
        <c:axPos val="b"/>
        <c:tickLblPos val="nextTo"/>
        <c:crossAx val="88862080"/>
        <c:crosses val="autoZero"/>
        <c:auto val="1"/>
        <c:lblAlgn val="ctr"/>
        <c:lblOffset val="100"/>
      </c:catAx>
      <c:valAx>
        <c:axId val="88862080"/>
        <c:scaling>
          <c:orientation val="minMax"/>
        </c:scaling>
        <c:axPos val="l"/>
        <c:majorGridlines/>
        <c:numFmt formatCode="General" sourceLinked="1"/>
        <c:tickLblPos val="nextTo"/>
        <c:crossAx val="88860544"/>
        <c:crosses val="autoZero"/>
        <c:crossBetween val="between"/>
      </c:valAx>
    </c:plotArea>
    <c:plotVisOnly val="1"/>
  </c:chart>
  <c:externalData r:id="rId1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3"/>
  <c:chart>
    <c:title>
      <c:tx>
        <c:rich>
          <a:bodyPr/>
          <a:lstStyle/>
          <a:p>
            <a:pPr>
              <a:defRPr/>
            </a:pPr>
            <a:r>
              <a:rPr lang="sr-Latn-CS" sz="1400"/>
              <a:t>pregled</a:t>
            </a:r>
            <a:r>
              <a:rPr lang="sr-Latn-CS" sz="1400" baseline="0"/>
              <a:t> specijaliste</a:t>
            </a:r>
            <a:endParaRPr lang="en-US" sz="1400"/>
          </a:p>
        </c:rich>
      </c:tx>
      <c:layout>
        <c:manualLayout>
          <c:xMode val="edge"/>
          <c:yMode val="edge"/>
          <c:x val="0.43307287109944648"/>
          <c:y val="2.3809523809523812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besplatan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58.46</c:v>
                </c:pt>
                <c:pt idx="1">
                  <c:v>9.2299999999999986</c:v>
                </c:pt>
                <c:pt idx="2">
                  <c:v>1.54</c:v>
                </c:pt>
                <c:pt idx="3">
                  <c:v>10.77</c:v>
                </c:pt>
              </c:numCache>
            </c:numRef>
          </c:val>
        </c:ser>
        <c:dLbls>
          <c:showVal val="1"/>
        </c:dLbls>
        <c:axId val="89082880"/>
        <c:axId val="89092864"/>
      </c:barChart>
      <c:catAx>
        <c:axId val="89082880"/>
        <c:scaling>
          <c:orientation val="minMax"/>
        </c:scaling>
        <c:axPos val="b"/>
        <c:tickLblPos val="nextTo"/>
        <c:crossAx val="89092864"/>
        <c:crosses val="autoZero"/>
        <c:auto val="1"/>
        <c:lblAlgn val="ctr"/>
        <c:lblOffset val="100"/>
      </c:catAx>
      <c:valAx>
        <c:axId val="89092864"/>
        <c:scaling>
          <c:orientation val="minMax"/>
        </c:scaling>
        <c:axPos val="l"/>
        <c:majorGridlines/>
        <c:numFmt formatCode="General" sourceLinked="1"/>
        <c:tickLblPos val="nextTo"/>
        <c:crossAx val="89082880"/>
        <c:crosses val="autoZero"/>
        <c:crossBetween val="between"/>
      </c:valAx>
    </c:plotArea>
    <c:plotVisOnly val="1"/>
  </c:chart>
  <c:externalData r:id="rId1"/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0"/>
  <c:chart>
    <c:title>
      <c:tx>
        <c:rich>
          <a:bodyPr/>
          <a:lstStyle/>
          <a:p>
            <a:pPr>
              <a:defRPr/>
            </a:pPr>
            <a:r>
              <a:rPr lang="sr-Latn-CS" sz="1400"/>
              <a:t>kućna</a:t>
            </a:r>
            <a:r>
              <a:rPr lang="sr-Latn-CS" sz="1400" baseline="0"/>
              <a:t> poseta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besplatna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33.849999999999994</c:v>
                </c:pt>
                <c:pt idx="1">
                  <c:v>1.54</c:v>
                </c:pt>
                <c:pt idx="2">
                  <c:v>0</c:v>
                </c:pt>
                <c:pt idx="3">
                  <c:v>40</c:v>
                </c:pt>
              </c:numCache>
            </c:numRef>
          </c:val>
        </c:ser>
        <c:dLbls>
          <c:showVal val="1"/>
        </c:dLbls>
        <c:axId val="88662400"/>
        <c:axId val="88663936"/>
      </c:barChart>
      <c:catAx>
        <c:axId val="88662400"/>
        <c:scaling>
          <c:orientation val="minMax"/>
        </c:scaling>
        <c:axPos val="b"/>
        <c:tickLblPos val="nextTo"/>
        <c:crossAx val="88663936"/>
        <c:crosses val="autoZero"/>
        <c:auto val="1"/>
        <c:lblAlgn val="ctr"/>
        <c:lblOffset val="100"/>
      </c:catAx>
      <c:valAx>
        <c:axId val="88663936"/>
        <c:scaling>
          <c:orientation val="minMax"/>
        </c:scaling>
        <c:axPos val="l"/>
        <c:majorGridlines/>
        <c:numFmt formatCode="General" sourceLinked="1"/>
        <c:tickLblPos val="nextTo"/>
        <c:crossAx val="88662400"/>
        <c:crosses val="autoZero"/>
        <c:crossBetween val="between"/>
      </c:valAx>
    </c:plotArea>
    <c:plotVisOnly val="1"/>
  </c:chart>
  <c:externalData r:id="rId1"/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6"/>
  <c:chart>
    <c:title>
      <c:tx>
        <c:rich>
          <a:bodyPr/>
          <a:lstStyle/>
          <a:p>
            <a:pPr>
              <a:defRPr/>
            </a:pPr>
            <a:r>
              <a:rPr lang="sr-Latn-CS" sz="1400"/>
              <a:t>pregled</a:t>
            </a:r>
            <a:r>
              <a:rPr lang="sr-Latn-CS" sz="1400" baseline="0"/>
              <a:t> bebe ili malog deteta u savetovalištu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besplatan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67.7</c:v>
                </c:pt>
                <c:pt idx="1">
                  <c:v>1.54</c:v>
                </c:pt>
                <c:pt idx="2">
                  <c:v>0</c:v>
                </c:pt>
                <c:pt idx="3">
                  <c:v>10.77</c:v>
                </c:pt>
              </c:numCache>
            </c:numRef>
          </c:val>
        </c:ser>
        <c:dLbls>
          <c:showVal val="1"/>
        </c:dLbls>
        <c:axId val="89544192"/>
        <c:axId val="89545728"/>
      </c:barChart>
      <c:catAx>
        <c:axId val="89544192"/>
        <c:scaling>
          <c:orientation val="minMax"/>
        </c:scaling>
        <c:axPos val="b"/>
        <c:tickLblPos val="nextTo"/>
        <c:crossAx val="89545728"/>
        <c:crosses val="autoZero"/>
        <c:auto val="1"/>
        <c:lblAlgn val="ctr"/>
        <c:lblOffset val="100"/>
      </c:catAx>
      <c:valAx>
        <c:axId val="89545728"/>
        <c:scaling>
          <c:orientation val="minMax"/>
        </c:scaling>
        <c:axPos val="l"/>
        <c:majorGridlines/>
        <c:numFmt formatCode="General" sourceLinked="1"/>
        <c:tickLblPos val="nextTo"/>
        <c:crossAx val="89544192"/>
        <c:crosses val="autoZero"/>
        <c:crossBetween val="between"/>
      </c:valAx>
    </c:plotArea>
    <c:plotVisOnly val="1"/>
  </c:chart>
  <c:externalData r:id="rId1"/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1"/>
  <c:chart>
    <c:title>
      <c:tx>
        <c:rich>
          <a:bodyPr/>
          <a:lstStyle/>
          <a:p>
            <a:pPr>
              <a:defRPr/>
            </a:pPr>
            <a:r>
              <a:rPr lang="sr-Latn-CS" sz="1400"/>
              <a:t>odložen</a:t>
            </a:r>
            <a:r>
              <a:rPr lang="sr-Latn-CS" sz="1400" baseline="0"/>
              <a:t> pregled zbog finansijske situacije</a:t>
            </a:r>
            <a:endParaRPr lang="en-US" sz="1400"/>
          </a:p>
        </c:rich>
      </c:tx>
      <c:layout>
        <c:manualLayout>
          <c:xMode val="edge"/>
          <c:yMode val="edge"/>
          <c:x val="0.13706018518518528"/>
          <c:y val="3.1746031746031744E-2"/>
        </c:manualLayout>
      </c:layout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Sheet1!$A$2:$A$4</c:f>
              <c:strCache>
                <c:ptCount val="3"/>
                <c:pt idx="0">
                  <c:v>DA</c:v>
                </c:pt>
                <c:pt idx="1">
                  <c:v>NE</c:v>
                </c:pt>
                <c:pt idx="2">
                  <c:v>NE SEĆA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4.6099999999999985</c:v>
                </c:pt>
                <c:pt idx="1">
                  <c:v>78.459999999999994</c:v>
                </c:pt>
                <c:pt idx="2">
                  <c:v>4.6099999999999985</c:v>
                </c:pt>
              </c:numCache>
            </c:numRef>
          </c:val>
        </c:ser>
        <c:dLbls>
          <c:showVal val="1"/>
        </c:dLbls>
        <c:shape val="cylinder"/>
        <c:axId val="89574784"/>
        <c:axId val="89195648"/>
        <c:axId val="89557184"/>
      </c:bar3DChart>
      <c:catAx>
        <c:axId val="89574784"/>
        <c:scaling>
          <c:orientation val="minMax"/>
        </c:scaling>
        <c:axPos val="b"/>
        <c:tickLblPos val="nextTo"/>
        <c:crossAx val="89195648"/>
        <c:crosses val="autoZero"/>
        <c:auto val="1"/>
        <c:lblAlgn val="ctr"/>
        <c:lblOffset val="100"/>
      </c:catAx>
      <c:valAx>
        <c:axId val="89195648"/>
        <c:scaling>
          <c:orientation val="minMax"/>
        </c:scaling>
        <c:axPos val="l"/>
        <c:majorGridlines/>
        <c:numFmt formatCode="General" sourceLinked="1"/>
        <c:tickLblPos val="nextTo"/>
        <c:crossAx val="89574784"/>
        <c:crosses val="autoZero"/>
        <c:crossBetween val="between"/>
      </c:valAx>
      <c:serAx>
        <c:axId val="89557184"/>
        <c:scaling>
          <c:orientation val="minMax"/>
        </c:scaling>
        <c:delete val="1"/>
        <c:axPos val="b"/>
        <c:tickLblPos val="nextTo"/>
        <c:crossAx val="89195648"/>
        <c:crosses val="autoZero"/>
      </c:serAx>
    </c:plotArea>
    <c:plotVisOnly val="1"/>
  </c:chart>
  <c:externalData r:id="rId1"/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/>
            </a:pPr>
            <a:r>
              <a:rPr lang="sr-Latn-CS" sz="1400"/>
              <a:t>zadovoljstvo</a:t>
            </a:r>
            <a:r>
              <a:rPr lang="sr-Latn-CS" sz="1400" baseline="0"/>
              <a:t> zdravstvenom zaštitom</a:t>
            </a:r>
            <a:endParaRPr lang="en-US" sz="1400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nema stav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3.08</c:v>
                </c:pt>
                <c:pt idx="1">
                  <c:v>0</c:v>
                </c:pt>
                <c:pt idx="2">
                  <c:v>18.45999999999999</c:v>
                </c:pt>
                <c:pt idx="3">
                  <c:v>38.46</c:v>
                </c:pt>
                <c:pt idx="4">
                  <c:v>29.23</c:v>
                </c:pt>
              </c:numCache>
            </c:numRef>
          </c:val>
        </c:ser>
        <c:dLbls>
          <c:showVal val="1"/>
        </c:dLbls>
        <c:shape val="cylinder"/>
        <c:axId val="88807680"/>
        <c:axId val="89219072"/>
        <c:axId val="87598848"/>
      </c:bar3DChart>
      <c:catAx>
        <c:axId val="88807680"/>
        <c:scaling>
          <c:orientation val="minMax"/>
        </c:scaling>
        <c:axPos val="b"/>
        <c:tickLblPos val="nextTo"/>
        <c:crossAx val="89219072"/>
        <c:crosses val="autoZero"/>
        <c:auto val="1"/>
        <c:lblAlgn val="ctr"/>
        <c:lblOffset val="100"/>
      </c:catAx>
      <c:valAx>
        <c:axId val="89219072"/>
        <c:scaling>
          <c:orientation val="minMax"/>
        </c:scaling>
        <c:axPos val="l"/>
        <c:majorGridlines/>
        <c:numFmt formatCode="General" sourceLinked="1"/>
        <c:tickLblPos val="nextTo"/>
        <c:crossAx val="88807680"/>
        <c:crosses val="autoZero"/>
        <c:crossBetween val="between"/>
      </c:valAx>
      <c:serAx>
        <c:axId val="87598848"/>
        <c:scaling>
          <c:orientation val="minMax"/>
        </c:scaling>
        <c:delete val="1"/>
        <c:axPos val="b"/>
        <c:tickLblPos val="nextTo"/>
        <c:crossAx val="89219072"/>
        <c:crosses val="autoZero"/>
      </c:ser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6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način</a:t>
            </a:r>
            <a:r>
              <a:rPr lang="sr-Latn-CS" baseline="0"/>
              <a:t> promene lekara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može kada želi</c:v>
                </c:pt>
                <c:pt idx="1">
                  <c:v>može 1x godišnje</c:v>
                </c:pt>
                <c:pt idx="2">
                  <c:v>ne zna</c:v>
                </c:pt>
                <c:pt idx="3">
                  <c:v>nije moguće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66.149999999999991</c:v>
                </c:pt>
                <c:pt idx="1">
                  <c:v>6.1499999999999995</c:v>
                </c:pt>
                <c:pt idx="2">
                  <c:v>23.08</c:v>
                </c:pt>
                <c:pt idx="3">
                  <c:v>1.54</c:v>
                </c:pt>
              </c:numCache>
            </c:numRef>
          </c:val>
        </c:ser>
        <c:dLbls>
          <c:showVal val="1"/>
        </c:dLbls>
        <c:shape val="cylinder"/>
        <c:axId val="85283200"/>
        <c:axId val="85284736"/>
        <c:axId val="80056320"/>
      </c:bar3DChart>
      <c:catAx>
        <c:axId val="8528320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5284736"/>
        <c:crosses val="autoZero"/>
        <c:auto val="1"/>
        <c:lblAlgn val="ctr"/>
        <c:lblOffset val="100"/>
      </c:catAx>
      <c:valAx>
        <c:axId val="8528473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5283200"/>
        <c:crosses val="autoZero"/>
        <c:crossBetween val="between"/>
      </c:valAx>
      <c:serAx>
        <c:axId val="80056320"/>
        <c:scaling>
          <c:orientation val="minMax"/>
        </c:scaling>
        <c:delete val="1"/>
        <c:axPos val="b"/>
        <c:tickLblPos val="nextTo"/>
        <c:crossAx val="85284736"/>
        <c:crosses val="autoZero"/>
      </c:serAx>
    </c:plotArea>
    <c:legend>
      <c:legendPos val="r"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gap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7"/>
  <c:chart>
    <c:title>
      <c:tx>
        <c:rich>
          <a:bodyPr/>
          <a:lstStyle/>
          <a:p>
            <a:pPr>
              <a:defRPr lang="x-none"/>
            </a:pPr>
            <a:r>
              <a:rPr lang="en-US"/>
              <a:t>pr</a:t>
            </a:r>
            <a:r>
              <a:rPr lang="sr-Latn-CS"/>
              <a:t>omena</a:t>
            </a:r>
            <a:r>
              <a:rPr lang="sr-Latn-CS" baseline="0"/>
              <a:t> lekara</a:t>
            </a:r>
            <a:endParaRPr lang="en-US"/>
          </a:p>
        </c:rich>
      </c:tx>
    </c:title>
    <c:plotArea>
      <c:layout>
        <c:manualLayout>
          <c:layoutTarget val="inner"/>
          <c:xMode val="edge"/>
          <c:yMode val="edge"/>
          <c:x val="0.26690179352580956"/>
          <c:y val="0.17773434570678681"/>
          <c:w val="0.44999289151356081"/>
          <c:h val="0.77141638545181856"/>
        </c:manualLayout>
      </c:layout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5"/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CatName val="1"/>
            <c:showPercent val="1"/>
          </c:dLbls>
          <c:cat>
            <c:strRef>
              <c:f>Sheet1!$A$2:$A$3</c:f>
              <c:strCache>
                <c:ptCount val="2"/>
                <c:pt idx="0">
                  <c:v>ne</c:v>
                </c:pt>
                <c:pt idx="1">
                  <c:v>da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30.77</c:v>
                </c:pt>
                <c:pt idx="1">
                  <c:v>66.149999999999991</c:v>
                </c:pt>
              </c:numCache>
            </c:numRef>
          </c:val>
        </c:ser>
        <c:dLbls>
          <c:showCatName val="1"/>
          <c:showPercent val="1"/>
        </c:dLbls>
        <c:firstSliceAng val="0"/>
        <c:holeSize val="50"/>
      </c:doughnutChart>
    </c:plotArea>
    <c:plotVisOnly val="1"/>
    <c:dispBlanksAs val="zero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7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razlog</a:t>
            </a:r>
            <a:r>
              <a:rPr lang="sr-Latn-CS" baseline="0"/>
              <a:t> promene lekara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5"/>
                <c:pt idx="0">
                  <c:v>lekar je otišao</c:v>
                </c:pt>
                <c:pt idx="1">
                  <c:v>selidba</c:v>
                </c:pt>
                <c:pt idx="2">
                  <c:v>nesporazum</c:v>
                </c:pt>
                <c:pt idx="3">
                  <c:v>drugi razlog</c:v>
                </c:pt>
                <c:pt idx="4">
                  <c:v>nije menjalo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61.54</c:v>
                </c:pt>
                <c:pt idx="1">
                  <c:v>3.08</c:v>
                </c:pt>
                <c:pt idx="2">
                  <c:v>0</c:v>
                </c:pt>
                <c:pt idx="3">
                  <c:v>13.84</c:v>
                </c:pt>
                <c:pt idx="4">
                  <c:v>21.54</c:v>
                </c:pt>
              </c:numCache>
            </c:numRef>
          </c:val>
        </c:ser>
        <c:dLbls>
          <c:showVal val="1"/>
        </c:dLbls>
        <c:shape val="box"/>
        <c:axId val="85267584"/>
        <c:axId val="85269120"/>
        <c:axId val="78395584"/>
      </c:bar3DChart>
      <c:catAx>
        <c:axId val="85267584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5269120"/>
        <c:crosses val="autoZero"/>
        <c:auto val="1"/>
        <c:lblAlgn val="ctr"/>
        <c:lblOffset val="100"/>
      </c:catAx>
      <c:valAx>
        <c:axId val="8526912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5267584"/>
        <c:crosses val="autoZero"/>
        <c:crossBetween val="between"/>
      </c:valAx>
      <c:serAx>
        <c:axId val="78395584"/>
        <c:scaling>
          <c:orientation val="minMax"/>
        </c:scaling>
        <c:delete val="1"/>
        <c:axPos val="b"/>
        <c:majorTickMark val="none"/>
        <c:tickLblPos val="nextTo"/>
        <c:crossAx val="85269120"/>
        <c:crosses val="autoZero"/>
      </c:serAx>
    </c:plotArea>
    <c:legend>
      <c:legendPos val="r"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gap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cat>
            <c:strRef>
              <c:f>Sheet1!$A$2:$A$5</c:f>
              <c:strCache>
                <c:ptCount val="4"/>
                <c:pt idx="0">
                  <c:v>manje od 1 god.</c:v>
                </c:pt>
                <c:pt idx="1">
                  <c:v>1-3 god.</c:v>
                </c:pt>
                <c:pt idx="2">
                  <c:v>duže od 3 god.</c:v>
                </c:pt>
                <c:pt idx="3">
                  <c:v>nema lekara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20</c:v>
                </c:pt>
                <c:pt idx="1">
                  <c:v>43.08</c:v>
                </c:pt>
                <c:pt idx="2">
                  <c:v>27.69</c:v>
                </c:pt>
                <c:pt idx="3">
                  <c:v>4.6099999999999985</c:v>
                </c:pt>
              </c:numCache>
            </c:numRef>
          </c:val>
        </c:ser>
      </c:pie3DChart>
    </c:plotArea>
    <c:legend>
      <c:legendPos val="b"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zero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dužina</a:t>
            </a:r>
            <a:r>
              <a:rPr lang="sr-Latn-CS" baseline="0"/>
              <a:t> čekanja na zakazan pregled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ne zakazuju</c:v>
                </c:pt>
                <c:pt idx="1">
                  <c:v>isti dan</c:v>
                </c:pt>
                <c:pt idx="2">
                  <c:v>1-3 dana</c:v>
                </c:pt>
                <c:pt idx="3">
                  <c:v>više od 3 dana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81.540000000000006</c:v>
                </c:pt>
                <c:pt idx="1">
                  <c:v>7.6899999999999995</c:v>
                </c:pt>
                <c:pt idx="2">
                  <c:v>1.54</c:v>
                </c:pt>
                <c:pt idx="3">
                  <c:v>1.54</c:v>
                </c:pt>
              </c:numCache>
            </c:numRef>
          </c:val>
        </c:ser>
        <c:dLbls>
          <c:showVal val="1"/>
        </c:dLbls>
        <c:shape val="cylinder"/>
        <c:axId val="85473152"/>
        <c:axId val="85474688"/>
        <c:axId val="80545088"/>
      </c:bar3DChart>
      <c:catAx>
        <c:axId val="8547315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5474688"/>
        <c:crosses val="autoZero"/>
        <c:auto val="1"/>
        <c:lblAlgn val="ctr"/>
        <c:lblOffset val="100"/>
      </c:catAx>
      <c:valAx>
        <c:axId val="8547468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5473152"/>
        <c:crosses val="autoZero"/>
        <c:crossBetween val="between"/>
      </c:valAx>
      <c:serAx>
        <c:axId val="80545088"/>
        <c:scaling>
          <c:orientation val="minMax"/>
        </c:scaling>
        <c:delete val="1"/>
        <c:axPos val="b"/>
        <c:tickLblPos val="nextTo"/>
        <c:crossAx val="85474688"/>
        <c:crosses val="autoZero"/>
      </c:ser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B01D9-137C-45AC-8D06-3E871AC87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1703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hitna doktor</dc:creator>
  <cp:keywords/>
  <dc:description/>
  <cp:lastModifiedBy>hitna doktor</cp:lastModifiedBy>
  <cp:revision>37</cp:revision>
  <dcterms:created xsi:type="dcterms:W3CDTF">2014-02-16T21:08:00Z</dcterms:created>
  <dcterms:modified xsi:type="dcterms:W3CDTF">2014-02-25T02:01:00Z</dcterms:modified>
</cp:coreProperties>
</file>